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76DD2" w14:textId="77777777" w:rsidR="00BF0A3D" w:rsidRPr="00104AE9" w:rsidRDefault="002D5ED7" w:rsidP="00A45B2C">
      <w:pPr>
        <w:autoSpaceDE w:val="0"/>
        <w:autoSpaceDN w:val="0"/>
        <w:adjustRightInd w:val="0"/>
        <w:spacing w:line="260" w:lineRule="atLeast"/>
        <w:jc w:val="center"/>
        <w:rPr>
          <w:rFonts w:ascii="Times New Roman" w:hAnsi="Times New Roman" w:cs="Times New Roman"/>
          <w:b/>
          <w:color w:val="000000"/>
          <w:spacing w:val="6"/>
          <w:sz w:val="24"/>
          <w:szCs w:val="24"/>
          <w:lang w:val="en"/>
        </w:rPr>
      </w:pPr>
      <w:bookmarkStart w:id="0" w:name="_GoBack"/>
      <w:bookmarkEnd w:id="0"/>
      <w:r w:rsidRPr="00104AE9">
        <w:rPr>
          <w:rFonts w:ascii="Times New Roman" w:hAnsi="Times New Roman" w:cs="Times New Roman"/>
          <w:b/>
          <w:color w:val="000000"/>
          <w:spacing w:val="6"/>
          <w:sz w:val="24"/>
          <w:szCs w:val="24"/>
          <w:lang w:val="en"/>
        </w:rPr>
        <w:t xml:space="preserve">TEMPORARY CONSTRUCTION </w:t>
      </w:r>
      <w:r w:rsidR="00A45B2C">
        <w:rPr>
          <w:rFonts w:ascii="Times New Roman" w:hAnsi="Times New Roman" w:cs="Times New Roman"/>
          <w:b/>
          <w:color w:val="000000"/>
          <w:spacing w:val="6"/>
          <w:sz w:val="24"/>
          <w:szCs w:val="24"/>
          <w:lang w:val="en"/>
        </w:rPr>
        <w:t xml:space="preserve">LICENSE </w:t>
      </w:r>
      <w:r w:rsidR="00BF0A3D" w:rsidRPr="00104AE9">
        <w:rPr>
          <w:rFonts w:ascii="Times New Roman" w:hAnsi="Times New Roman" w:cs="Times New Roman"/>
          <w:b/>
          <w:color w:val="000000"/>
          <w:spacing w:val="6"/>
          <w:sz w:val="24"/>
          <w:szCs w:val="24"/>
          <w:lang w:val="en"/>
        </w:rPr>
        <w:t>AGREEMENT</w:t>
      </w:r>
    </w:p>
    <w:p w14:paraId="791CD1B9" w14:textId="3CC40403" w:rsidR="00BF0A3D" w:rsidRPr="00104AE9" w:rsidRDefault="00017411" w:rsidP="00A45B2C">
      <w:pPr>
        <w:autoSpaceDE w:val="0"/>
        <w:autoSpaceDN w:val="0"/>
        <w:adjustRightInd w:val="0"/>
        <w:spacing w:before="294" w:line="279" w:lineRule="atLeast"/>
        <w:ind w:firstLine="720"/>
        <w:jc w:val="both"/>
        <w:rPr>
          <w:rFonts w:ascii="Times New Roman" w:hAnsi="Times New Roman" w:cs="Times New Roman"/>
          <w:color w:val="000000"/>
          <w:spacing w:val="6"/>
          <w:sz w:val="24"/>
          <w:szCs w:val="24"/>
          <w:lang w:val="en"/>
        </w:rPr>
      </w:pPr>
      <w:r w:rsidRPr="00013204">
        <w:rPr>
          <w:rFonts w:ascii="Times New Roman" w:hAnsi="Times New Roman" w:cs="Times New Roman"/>
          <w:color w:val="000000"/>
          <w:sz w:val="24"/>
          <w:szCs w:val="24"/>
          <w:lang w:val="en"/>
        </w:rPr>
        <w:t>THIS</w:t>
      </w:r>
      <w:r w:rsidR="00BF0A3D" w:rsidRPr="00013204">
        <w:rPr>
          <w:rFonts w:ascii="Times New Roman" w:hAnsi="Times New Roman" w:cs="Times New Roman"/>
          <w:color w:val="000000"/>
          <w:sz w:val="24"/>
          <w:szCs w:val="24"/>
          <w:lang w:val="en"/>
        </w:rPr>
        <w:t xml:space="preserve"> TEMPORARY </w:t>
      </w:r>
      <w:r w:rsidR="00AE44BD" w:rsidRPr="00013204">
        <w:rPr>
          <w:rFonts w:ascii="Times New Roman" w:hAnsi="Times New Roman" w:cs="Times New Roman"/>
          <w:color w:val="000000"/>
          <w:sz w:val="24"/>
          <w:szCs w:val="24"/>
          <w:lang w:val="en"/>
        </w:rPr>
        <w:t>CO</w:t>
      </w:r>
      <w:r w:rsidR="00BF0A3D" w:rsidRPr="00013204">
        <w:rPr>
          <w:rFonts w:ascii="Times New Roman" w:hAnsi="Times New Roman" w:cs="Times New Roman"/>
          <w:color w:val="000000"/>
          <w:sz w:val="24"/>
          <w:szCs w:val="24"/>
          <w:lang w:val="en"/>
        </w:rPr>
        <w:t xml:space="preserve">NSTRUCTION </w:t>
      </w:r>
      <w:r w:rsidR="00A45B2C" w:rsidRPr="00013204">
        <w:rPr>
          <w:rFonts w:ascii="Times New Roman" w:hAnsi="Times New Roman" w:cs="Times New Roman"/>
          <w:color w:val="000000"/>
          <w:sz w:val="24"/>
          <w:szCs w:val="24"/>
          <w:lang w:val="en"/>
        </w:rPr>
        <w:t>LICENSE</w:t>
      </w:r>
      <w:r w:rsidR="00BF0A3D" w:rsidRPr="00013204">
        <w:rPr>
          <w:rFonts w:ascii="Times New Roman" w:hAnsi="Times New Roman" w:cs="Times New Roman"/>
          <w:color w:val="000000"/>
          <w:sz w:val="24"/>
          <w:szCs w:val="24"/>
          <w:lang w:val="en"/>
        </w:rPr>
        <w:t xml:space="preserve"> AGREEMENT (this </w:t>
      </w:r>
      <w:r w:rsidR="00C034D0" w:rsidRPr="00013204">
        <w:rPr>
          <w:rFonts w:ascii="Times New Roman" w:hAnsi="Times New Roman" w:cs="Times New Roman"/>
          <w:color w:val="000000"/>
          <w:sz w:val="24"/>
          <w:szCs w:val="24"/>
          <w:lang w:val="en"/>
        </w:rPr>
        <w:t>“</w:t>
      </w:r>
      <w:r w:rsidR="00AE44BD" w:rsidRPr="00013204">
        <w:rPr>
          <w:rFonts w:ascii="Times New Roman" w:hAnsi="Times New Roman" w:cs="Times New Roman"/>
          <w:b/>
          <w:bCs/>
          <w:color w:val="000000"/>
          <w:sz w:val="24"/>
          <w:szCs w:val="24"/>
          <w:lang w:val="en"/>
        </w:rPr>
        <w:t>Agreement</w:t>
      </w:r>
      <w:r w:rsidR="00C034D0" w:rsidRPr="00013204">
        <w:rPr>
          <w:rFonts w:ascii="Times New Roman" w:hAnsi="Times New Roman" w:cs="Times New Roman"/>
          <w:color w:val="000000"/>
          <w:sz w:val="24"/>
          <w:szCs w:val="24"/>
          <w:lang w:val="en"/>
        </w:rPr>
        <w:t>”</w:t>
      </w:r>
      <w:r w:rsidR="00AE44BD" w:rsidRPr="00013204">
        <w:rPr>
          <w:rFonts w:ascii="Times New Roman" w:hAnsi="Times New Roman" w:cs="Times New Roman"/>
          <w:color w:val="000000"/>
          <w:sz w:val="24"/>
          <w:szCs w:val="24"/>
          <w:lang w:val="en"/>
        </w:rPr>
        <w:t>)</w:t>
      </w:r>
      <w:r w:rsidR="00BF0A3D" w:rsidRPr="00013204">
        <w:rPr>
          <w:rFonts w:ascii="Times New Roman" w:hAnsi="Times New Roman" w:cs="Times New Roman"/>
          <w:color w:val="000000"/>
          <w:sz w:val="24"/>
          <w:szCs w:val="24"/>
          <w:lang w:val="en"/>
        </w:rPr>
        <w:t xml:space="preserve"> </w:t>
      </w:r>
      <w:r w:rsidR="008658DB" w:rsidRPr="00013204">
        <w:rPr>
          <w:rFonts w:ascii="Times New Roman" w:hAnsi="Times New Roman" w:cs="Times New Roman"/>
          <w:color w:val="000000"/>
          <w:sz w:val="24"/>
          <w:szCs w:val="24"/>
          <w:lang w:val="en"/>
        </w:rPr>
        <w:t xml:space="preserve">is made this ____ day of </w:t>
      </w:r>
      <w:r w:rsidR="006E0A35" w:rsidRPr="00013204">
        <w:rPr>
          <w:rFonts w:ascii="Times New Roman" w:hAnsi="Times New Roman" w:cs="Times New Roman"/>
          <w:color w:val="000000"/>
          <w:sz w:val="24"/>
          <w:szCs w:val="24"/>
          <w:lang w:val="en"/>
        </w:rPr>
        <w:t xml:space="preserve">_________________ 2023 </w:t>
      </w:r>
      <w:r w:rsidR="00BF0A3D" w:rsidRPr="00013204">
        <w:rPr>
          <w:rFonts w:ascii="Times New Roman" w:hAnsi="Times New Roman" w:cs="Times New Roman"/>
          <w:color w:val="000000"/>
          <w:sz w:val="24"/>
          <w:szCs w:val="24"/>
          <w:lang w:val="en"/>
        </w:rPr>
        <w:t xml:space="preserve">(the </w:t>
      </w:r>
      <w:r w:rsidR="00246BF0" w:rsidRPr="00013204">
        <w:rPr>
          <w:rFonts w:ascii="Times New Roman" w:hAnsi="Times New Roman" w:cs="Times New Roman"/>
          <w:color w:val="000000"/>
          <w:sz w:val="24"/>
          <w:szCs w:val="24"/>
          <w:lang w:val="en"/>
        </w:rPr>
        <w:t>“</w:t>
      </w:r>
      <w:r w:rsidR="00AE44BD" w:rsidRPr="00013204">
        <w:rPr>
          <w:rFonts w:ascii="Times New Roman" w:hAnsi="Times New Roman" w:cs="Times New Roman"/>
          <w:b/>
          <w:bCs/>
          <w:color w:val="000000"/>
          <w:sz w:val="24"/>
          <w:szCs w:val="24"/>
          <w:lang w:val="en"/>
        </w:rPr>
        <w:t>Effective Date</w:t>
      </w:r>
      <w:r w:rsidR="00246BF0" w:rsidRPr="00013204">
        <w:rPr>
          <w:rFonts w:ascii="Times New Roman" w:hAnsi="Times New Roman" w:cs="Times New Roman"/>
          <w:color w:val="000000"/>
          <w:sz w:val="24"/>
          <w:szCs w:val="24"/>
          <w:lang w:val="en"/>
        </w:rPr>
        <w:t>”</w:t>
      </w:r>
      <w:r w:rsidR="00AE44BD" w:rsidRPr="00013204">
        <w:rPr>
          <w:rFonts w:ascii="Times New Roman" w:hAnsi="Times New Roman" w:cs="Times New Roman"/>
          <w:color w:val="000000"/>
          <w:sz w:val="24"/>
          <w:szCs w:val="24"/>
          <w:lang w:val="en"/>
        </w:rPr>
        <w:t>)</w:t>
      </w:r>
      <w:r w:rsidR="00BF0A3D" w:rsidRPr="00013204">
        <w:rPr>
          <w:rFonts w:ascii="Times New Roman" w:hAnsi="Times New Roman" w:cs="Times New Roman"/>
          <w:color w:val="000000"/>
          <w:sz w:val="24"/>
          <w:szCs w:val="24"/>
          <w:lang w:val="en"/>
        </w:rPr>
        <w:t xml:space="preserve"> by and between </w:t>
      </w:r>
      <w:r w:rsidR="001C2716" w:rsidRPr="00013204">
        <w:rPr>
          <w:rFonts w:ascii="Times New Roman" w:hAnsi="Times New Roman" w:cs="Times New Roman"/>
          <w:color w:val="000000"/>
          <w:sz w:val="24"/>
          <w:szCs w:val="24"/>
          <w:lang w:val="en"/>
        </w:rPr>
        <w:t>THE CHURCH OF JESUS CHRIST OF LATTER-DAY SAINTS, a Utah corporation sole, formerly known as CORPORATION OF THE PRESIDING BISHOP OF THE CHURCH OF JESUS CHRIST OF LATTER-DAY SAINTS</w:t>
      </w:r>
      <w:r w:rsidR="007872ED" w:rsidRPr="00013204">
        <w:rPr>
          <w:rFonts w:ascii="Times New Roman" w:hAnsi="Times New Roman" w:cs="Times New Roman"/>
          <w:color w:val="000000"/>
          <w:sz w:val="24"/>
          <w:szCs w:val="24"/>
          <w:lang w:val="en"/>
        </w:rPr>
        <w:t>, a Utah corporation sole</w:t>
      </w:r>
      <w:r w:rsidR="00BF0A3D" w:rsidRPr="00013204">
        <w:rPr>
          <w:rFonts w:ascii="Times New Roman" w:hAnsi="Times New Roman" w:cs="Times New Roman"/>
          <w:color w:val="000000"/>
          <w:sz w:val="24"/>
          <w:szCs w:val="24"/>
          <w:lang w:val="en"/>
        </w:rPr>
        <w:t xml:space="preserve"> </w:t>
      </w:r>
      <w:r w:rsidR="00246BF0" w:rsidRPr="00013204">
        <w:rPr>
          <w:rFonts w:ascii="Times New Roman" w:hAnsi="Times New Roman" w:cs="Times New Roman"/>
          <w:color w:val="000000"/>
          <w:sz w:val="24"/>
          <w:szCs w:val="24"/>
          <w:lang w:val="en"/>
        </w:rPr>
        <w:t>(“</w:t>
      </w:r>
      <w:r w:rsidR="00A45B2C" w:rsidRPr="00013204">
        <w:rPr>
          <w:rFonts w:ascii="Times New Roman" w:hAnsi="Times New Roman" w:cs="Times New Roman"/>
          <w:b/>
          <w:bCs/>
          <w:color w:val="000000"/>
          <w:sz w:val="24"/>
          <w:szCs w:val="24"/>
          <w:lang w:val="en"/>
        </w:rPr>
        <w:t>Licensor</w:t>
      </w:r>
      <w:r w:rsidR="00246BF0" w:rsidRPr="00013204">
        <w:rPr>
          <w:rFonts w:ascii="Times New Roman" w:hAnsi="Times New Roman" w:cs="Times New Roman"/>
          <w:color w:val="000000"/>
          <w:sz w:val="24"/>
          <w:szCs w:val="24"/>
          <w:lang w:val="en"/>
        </w:rPr>
        <w:t>”</w:t>
      </w:r>
      <w:r w:rsidR="00AE44BD" w:rsidRPr="00013204">
        <w:rPr>
          <w:rFonts w:ascii="Times New Roman" w:hAnsi="Times New Roman" w:cs="Times New Roman"/>
          <w:color w:val="000000"/>
          <w:sz w:val="24"/>
          <w:szCs w:val="24"/>
          <w:lang w:val="en"/>
        </w:rPr>
        <w:t>),</w:t>
      </w:r>
      <w:r w:rsidR="00BF0A3D" w:rsidRPr="00013204">
        <w:rPr>
          <w:rFonts w:ascii="Times New Roman" w:hAnsi="Times New Roman" w:cs="Times New Roman"/>
          <w:color w:val="000000"/>
          <w:sz w:val="24"/>
          <w:szCs w:val="24"/>
          <w:lang w:val="en"/>
        </w:rPr>
        <w:t xml:space="preserve"> </w:t>
      </w:r>
      <w:r w:rsidR="00096263" w:rsidRPr="00013204">
        <w:rPr>
          <w:rFonts w:ascii="Times New Roman" w:hAnsi="Times New Roman" w:cs="Times New Roman"/>
          <w:color w:val="000000"/>
          <w:sz w:val="24"/>
          <w:szCs w:val="24"/>
          <w:lang w:val="en"/>
        </w:rPr>
        <w:t xml:space="preserve">and </w:t>
      </w:r>
      <w:r w:rsidR="006E0A35" w:rsidRPr="00013204">
        <w:rPr>
          <w:rFonts w:ascii="Times New Roman" w:hAnsi="Times New Roman" w:cs="Times New Roman"/>
          <w:color w:val="000000"/>
          <w:sz w:val="24"/>
          <w:szCs w:val="24"/>
          <w:lang w:val="en"/>
        </w:rPr>
        <w:t>WEBER COUNTY SURVEYOR'S OFFICE</w:t>
      </w:r>
      <w:r w:rsidR="007872ED">
        <w:rPr>
          <w:rFonts w:ascii="Times New Roman" w:hAnsi="Times New Roman" w:cs="Times New Roman"/>
          <w:color w:val="000000"/>
          <w:spacing w:val="6"/>
          <w:sz w:val="24"/>
          <w:szCs w:val="24"/>
          <w:lang w:val="en"/>
        </w:rPr>
        <w:t xml:space="preserve"> </w:t>
      </w:r>
      <w:r w:rsidR="00096263" w:rsidRPr="00104AE9">
        <w:rPr>
          <w:rFonts w:ascii="Times New Roman" w:hAnsi="Times New Roman" w:cs="Times New Roman"/>
          <w:color w:val="000000"/>
          <w:spacing w:val="6"/>
          <w:sz w:val="24"/>
          <w:szCs w:val="24"/>
          <w:lang w:val="en"/>
        </w:rPr>
        <w:t>(</w:t>
      </w:r>
      <w:r w:rsidR="00E46274">
        <w:rPr>
          <w:rFonts w:ascii="Times New Roman" w:hAnsi="Times New Roman" w:cs="Times New Roman"/>
          <w:color w:val="000000"/>
          <w:spacing w:val="6"/>
          <w:sz w:val="24"/>
          <w:szCs w:val="24"/>
          <w:lang w:val="en"/>
        </w:rPr>
        <w:t>“</w:t>
      </w:r>
      <w:r w:rsidR="00E46274" w:rsidRPr="00E46274">
        <w:rPr>
          <w:rFonts w:ascii="Times New Roman" w:hAnsi="Times New Roman" w:cs="Times New Roman"/>
          <w:b/>
          <w:color w:val="000000"/>
          <w:spacing w:val="6"/>
          <w:sz w:val="24"/>
          <w:szCs w:val="24"/>
          <w:lang w:val="en"/>
        </w:rPr>
        <w:t>Licensee</w:t>
      </w:r>
      <w:r w:rsidR="00E46274">
        <w:rPr>
          <w:rFonts w:ascii="Times New Roman" w:hAnsi="Times New Roman" w:cs="Times New Roman"/>
          <w:color w:val="000000"/>
          <w:spacing w:val="6"/>
          <w:sz w:val="24"/>
          <w:szCs w:val="24"/>
          <w:lang w:val="en"/>
        </w:rPr>
        <w:t>”</w:t>
      </w:r>
      <w:r w:rsidR="00096263" w:rsidRPr="00104AE9">
        <w:rPr>
          <w:rFonts w:ascii="Times New Roman" w:hAnsi="Times New Roman" w:cs="Times New Roman"/>
          <w:color w:val="000000"/>
          <w:spacing w:val="6"/>
          <w:sz w:val="24"/>
          <w:szCs w:val="24"/>
          <w:lang w:val="en"/>
        </w:rPr>
        <w:t>)</w:t>
      </w:r>
      <w:r w:rsidR="00BF0A3D" w:rsidRPr="00104AE9">
        <w:rPr>
          <w:rFonts w:ascii="Times New Roman" w:hAnsi="Times New Roman" w:cs="Times New Roman"/>
          <w:color w:val="000000"/>
          <w:spacing w:val="6"/>
          <w:sz w:val="24"/>
          <w:szCs w:val="24"/>
          <w:lang w:val="en"/>
        </w:rPr>
        <w:t xml:space="preserve">. </w:t>
      </w:r>
    </w:p>
    <w:p w14:paraId="61A6AE80" w14:textId="77777777" w:rsidR="002D5ED7" w:rsidRPr="00104AE9" w:rsidRDefault="002D5ED7" w:rsidP="00063157">
      <w:pPr>
        <w:autoSpaceDE w:val="0"/>
        <w:autoSpaceDN w:val="0"/>
        <w:adjustRightInd w:val="0"/>
        <w:spacing w:line="260" w:lineRule="atLeast"/>
        <w:jc w:val="center"/>
        <w:rPr>
          <w:rFonts w:ascii="Times New Roman" w:hAnsi="Times New Roman" w:cs="Times New Roman"/>
          <w:b/>
          <w:bCs/>
          <w:color w:val="000000"/>
          <w:spacing w:val="54"/>
          <w:sz w:val="24"/>
          <w:szCs w:val="24"/>
          <w:lang w:val="en"/>
        </w:rPr>
      </w:pPr>
    </w:p>
    <w:p w14:paraId="52814DEC" w14:textId="77777777" w:rsidR="00BF0A3D" w:rsidRPr="00104AE9" w:rsidRDefault="00BF0A3D" w:rsidP="00063157">
      <w:pPr>
        <w:autoSpaceDE w:val="0"/>
        <w:autoSpaceDN w:val="0"/>
        <w:adjustRightInd w:val="0"/>
        <w:spacing w:line="260" w:lineRule="atLeast"/>
        <w:jc w:val="center"/>
        <w:rPr>
          <w:rFonts w:ascii="Times New Roman" w:hAnsi="Times New Roman" w:cs="Times New Roman"/>
          <w:b/>
          <w:bCs/>
          <w:color w:val="000000"/>
          <w:spacing w:val="54"/>
          <w:sz w:val="24"/>
          <w:szCs w:val="24"/>
          <w:lang w:val="en"/>
        </w:rPr>
      </w:pPr>
      <w:r w:rsidRPr="00104AE9">
        <w:rPr>
          <w:rFonts w:ascii="Times New Roman" w:hAnsi="Times New Roman" w:cs="Times New Roman"/>
          <w:b/>
          <w:bCs/>
          <w:color w:val="000000"/>
          <w:spacing w:val="54"/>
          <w:sz w:val="24"/>
          <w:szCs w:val="24"/>
          <w:lang w:val="en"/>
        </w:rPr>
        <w:t>RECITALS</w:t>
      </w:r>
    </w:p>
    <w:p w14:paraId="45974661" w14:textId="77777777" w:rsidR="002D5ED7" w:rsidRPr="00104AE9" w:rsidRDefault="002D5ED7" w:rsidP="007872ED">
      <w:pPr>
        <w:autoSpaceDE w:val="0"/>
        <w:autoSpaceDN w:val="0"/>
        <w:adjustRightInd w:val="0"/>
        <w:spacing w:line="260" w:lineRule="atLeast"/>
        <w:jc w:val="center"/>
        <w:rPr>
          <w:rFonts w:ascii="Times New Roman" w:hAnsi="Times New Roman" w:cs="Times New Roman"/>
          <w:b/>
          <w:bCs/>
          <w:color w:val="000000"/>
          <w:spacing w:val="54"/>
          <w:sz w:val="24"/>
          <w:szCs w:val="24"/>
          <w:lang w:val="en"/>
        </w:rPr>
      </w:pPr>
    </w:p>
    <w:p w14:paraId="5773C370" w14:textId="044B5457" w:rsidR="00BF0A3D" w:rsidRPr="00104AE9" w:rsidRDefault="00A45B2C" w:rsidP="007872ED">
      <w:pPr>
        <w:numPr>
          <w:ilvl w:val="0"/>
          <w:numId w:val="1"/>
        </w:numPr>
        <w:tabs>
          <w:tab w:val="left" w:pos="648"/>
          <w:tab w:val="left" w:pos="1440"/>
        </w:tabs>
        <w:autoSpaceDE w:val="0"/>
        <w:autoSpaceDN w:val="0"/>
        <w:adjustRightInd w:val="0"/>
        <w:spacing w:line="271" w:lineRule="atLeast"/>
        <w:ind w:firstLine="720"/>
        <w:jc w:val="both"/>
        <w:rPr>
          <w:rFonts w:ascii="Times New Roman" w:hAnsi="Times New Roman" w:cs="Times New Roman"/>
          <w:color w:val="000000"/>
          <w:spacing w:val="6"/>
          <w:sz w:val="24"/>
          <w:szCs w:val="24"/>
          <w:lang w:val="en"/>
        </w:rPr>
      </w:pPr>
      <w:r w:rsidRPr="00013204">
        <w:rPr>
          <w:rFonts w:ascii="Times New Roman" w:hAnsi="Times New Roman" w:cs="Times New Roman"/>
          <w:color w:val="000000"/>
          <w:sz w:val="24"/>
          <w:szCs w:val="24"/>
          <w:lang w:val="en"/>
        </w:rPr>
        <w:t>Licensor</w:t>
      </w:r>
      <w:r w:rsidR="00BF0A3D" w:rsidRPr="00013204">
        <w:rPr>
          <w:rFonts w:ascii="Times New Roman" w:hAnsi="Times New Roman" w:cs="Times New Roman"/>
          <w:color w:val="000000"/>
          <w:sz w:val="24"/>
          <w:szCs w:val="24"/>
          <w:lang w:val="en"/>
        </w:rPr>
        <w:t xml:space="preserve"> is the owner of certain real proper</w:t>
      </w:r>
      <w:r w:rsidRPr="00013204">
        <w:rPr>
          <w:rFonts w:ascii="Times New Roman" w:hAnsi="Times New Roman" w:cs="Times New Roman"/>
          <w:color w:val="000000"/>
          <w:sz w:val="24"/>
          <w:szCs w:val="24"/>
          <w:lang w:val="en"/>
        </w:rPr>
        <w:t xml:space="preserve">ty located in </w:t>
      </w:r>
      <w:r w:rsidR="006E0A35" w:rsidRPr="00013204">
        <w:rPr>
          <w:rFonts w:ascii="Times New Roman" w:hAnsi="Times New Roman" w:cs="Times New Roman"/>
          <w:color w:val="000000"/>
          <w:sz w:val="24"/>
          <w:szCs w:val="24"/>
          <w:lang w:val="en"/>
        </w:rPr>
        <w:t xml:space="preserve">Weber </w:t>
      </w:r>
      <w:r w:rsidRPr="00013204">
        <w:rPr>
          <w:rFonts w:ascii="Times New Roman" w:hAnsi="Times New Roman" w:cs="Times New Roman"/>
          <w:color w:val="000000"/>
          <w:sz w:val="24"/>
          <w:szCs w:val="24"/>
          <w:lang w:val="en"/>
        </w:rPr>
        <w:t>County, Utah, with a Parcel Identification No</w:t>
      </w:r>
      <w:r w:rsidR="006E0A35" w:rsidRPr="00013204">
        <w:rPr>
          <w:rFonts w:ascii="Times New Roman" w:hAnsi="Times New Roman" w:cs="Times New Roman"/>
          <w:color w:val="000000"/>
          <w:sz w:val="24"/>
          <w:szCs w:val="24"/>
          <w:lang w:val="en"/>
        </w:rPr>
        <w:t>s</w:t>
      </w:r>
      <w:r w:rsidRPr="00013204">
        <w:rPr>
          <w:rFonts w:ascii="Times New Roman" w:hAnsi="Times New Roman" w:cs="Times New Roman"/>
          <w:color w:val="000000"/>
          <w:sz w:val="24"/>
          <w:szCs w:val="24"/>
          <w:lang w:val="en"/>
        </w:rPr>
        <w:t xml:space="preserve">. </w:t>
      </w:r>
      <w:r w:rsidR="006E0A35" w:rsidRPr="00013204">
        <w:rPr>
          <w:rFonts w:ascii="Times New Roman" w:hAnsi="Times New Roman" w:cs="Times New Roman"/>
          <w:color w:val="000000"/>
          <w:sz w:val="24"/>
          <w:szCs w:val="24"/>
          <w:lang w:val="en"/>
        </w:rPr>
        <w:t>15-004</w:t>
      </w:r>
      <w:r w:rsidR="00013204" w:rsidRPr="00013204">
        <w:rPr>
          <w:rFonts w:ascii="Times New Roman" w:hAnsi="Times New Roman" w:cs="Times New Roman"/>
          <w:color w:val="000000"/>
          <w:sz w:val="24"/>
          <w:szCs w:val="24"/>
          <w:lang w:val="en"/>
        </w:rPr>
        <w:t>-</w:t>
      </w:r>
      <w:r w:rsidR="006E0A35" w:rsidRPr="00013204">
        <w:rPr>
          <w:rFonts w:ascii="Times New Roman" w:hAnsi="Times New Roman" w:cs="Times New Roman"/>
          <w:color w:val="000000"/>
          <w:sz w:val="24"/>
          <w:szCs w:val="24"/>
          <w:lang w:val="en"/>
        </w:rPr>
        <w:t>0056, 15-004-0113, and 15-007-0024</w:t>
      </w:r>
      <w:r w:rsidR="00013204">
        <w:rPr>
          <w:rFonts w:ascii="Times New Roman" w:hAnsi="Times New Roman" w:cs="Times New Roman"/>
          <w:bCs/>
          <w:color w:val="000000"/>
          <w:spacing w:val="6"/>
          <w:sz w:val="24"/>
          <w:szCs w:val="24"/>
        </w:rPr>
        <w:t xml:space="preserve"> </w:t>
      </w:r>
      <w:r w:rsidRPr="00104AE9">
        <w:rPr>
          <w:rFonts w:ascii="Times New Roman" w:hAnsi="Times New Roman" w:cs="Times New Roman"/>
          <w:bCs/>
          <w:color w:val="000000"/>
          <w:spacing w:val="6"/>
          <w:sz w:val="24"/>
          <w:szCs w:val="24"/>
          <w:lang w:val="en"/>
        </w:rPr>
        <w:t>(“</w:t>
      </w:r>
      <w:r>
        <w:rPr>
          <w:rFonts w:ascii="Times New Roman" w:hAnsi="Times New Roman" w:cs="Times New Roman"/>
          <w:b/>
          <w:bCs/>
          <w:color w:val="000000"/>
          <w:spacing w:val="6"/>
          <w:sz w:val="24"/>
          <w:szCs w:val="24"/>
          <w:lang w:val="en"/>
        </w:rPr>
        <w:t>Licensor’s</w:t>
      </w:r>
      <w:r w:rsidRPr="00104AE9">
        <w:rPr>
          <w:rFonts w:ascii="Times New Roman" w:hAnsi="Times New Roman" w:cs="Times New Roman"/>
          <w:b/>
          <w:bCs/>
          <w:color w:val="000000"/>
          <w:spacing w:val="6"/>
          <w:sz w:val="24"/>
          <w:szCs w:val="24"/>
          <w:lang w:val="en"/>
        </w:rPr>
        <w:t xml:space="preserve"> Property</w:t>
      </w:r>
      <w:r w:rsidRPr="00104AE9">
        <w:rPr>
          <w:rFonts w:ascii="Times New Roman" w:hAnsi="Times New Roman" w:cs="Times New Roman"/>
          <w:bCs/>
          <w:color w:val="000000"/>
          <w:spacing w:val="6"/>
          <w:sz w:val="24"/>
          <w:szCs w:val="24"/>
          <w:lang w:val="en"/>
        </w:rPr>
        <w:t>”)</w:t>
      </w:r>
      <w:r w:rsidRPr="00A45B2C">
        <w:rPr>
          <w:rFonts w:ascii="Times New Roman" w:hAnsi="Times New Roman" w:cs="Times New Roman"/>
          <w:bCs/>
          <w:color w:val="000000"/>
          <w:spacing w:val="6"/>
          <w:sz w:val="24"/>
          <w:szCs w:val="24"/>
          <w:lang w:val="en"/>
        </w:rPr>
        <w:t>.</w:t>
      </w:r>
    </w:p>
    <w:p w14:paraId="0F1D957A" w14:textId="77777777" w:rsidR="00C44767" w:rsidRPr="00104AE9" w:rsidRDefault="00C44767" w:rsidP="00063157">
      <w:pPr>
        <w:tabs>
          <w:tab w:val="left" w:pos="648"/>
          <w:tab w:val="left" w:pos="1440"/>
        </w:tabs>
        <w:autoSpaceDE w:val="0"/>
        <w:autoSpaceDN w:val="0"/>
        <w:adjustRightInd w:val="0"/>
        <w:spacing w:line="271" w:lineRule="atLeast"/>
        <w:ind w:firstLine="720"/>
        <w:jc w:val="both"/>
        <w:rPr>
          <w:rFonts w:ascii="Times New Roman" w:hAnsi="Times New Roman" w:cs="Times New Roman"/>
          <w:color w:val="000000"/>
          <w:spacing w:val="6"/>
          <w:sz w:val="24"/>
          <w:szCs w:val="24"/>
          <w:lang w:val="en"/>
        </w:rPr>
      </w:pPr>
    </w:p>
    <w:p w14:paraId="7CFC3179" w14:textId="77777777" w:rsidR="0097282A" w:rsidRPr="00013204" w:rsidRDefault="00A45B2C" w:rsidP="00063157">
      <w:pPr>
        <w:numPr>
          <w:ilvl w:val="0"/>
          <w:numId w:val="1"/>
        </w:numPr>
        <w:tabs>
          <w:tab w:val="left" w:pos="648"/>
          <w:tab w:val="left" w:pos="1440"/>
        </w:tabs>
        <w:autoSpaceDE w:val="0"/>
        <w:autoSpaceDN w:val="0"/>
        <w:adjustRightInd w:val="0"/>
        <w:spacing w:line="264" w:lineRule="atLeast"/>
        <w:ind w:firstLine="720"/>
        <w:jc w:val="both"/>
        <w:rPr>
          <w:rFonts w:ascii="Times New Roman" w:hAnsi="Times New Roman" w:cs="Times New Roman"/>
          <w:color w:val="000000"/>
          <w:sz w:val="24"/>
          <w:szCs w:val="24"/>
          <w:lang w:val="en"/>
        </w:rPr>
      </w:pPr>
      <w:r w:rsidRPr="00013204">
        <w:rPr>
          <w:rFonts w:ascii="Times New Roman" w:hAnsi="Times New Roman" w:cs="Times New Roman"/>
          <w:color w:val="000000"/>
          <w:sz w:val="24"/>
          <w:szCs w:val="24"/>
          <w:lang w:val="en"/>
        </w:rPr>
        <w:t>Licensee</w:t>
      </w:r>
      <w:r w:rsidR="00BF0A3D" w:rsidRPr="00013204">
        <w:rPr>
          <w:rFonts w:ascii="Times New Roman" w:hAnsi="Times New Roman" w:cs="Times New Roman"/>
          <w:color w:val="000000"/>
          <w:sz w:val="24"/>
          <w:szCs w:val="24"/>
          <w:lang w:val="en"/>
        </w:rPr>
        <w:t xml:space="preserve"> desires a temporary, non-exclusive construction </w:t>
      </w:r>
      <w:r w:rsidRPr="00013204">
        <w:rPr>
          <w:rFonts w:ascii="Times New Roman" w:hAnsi="Times New Roman" w:cs="Times New Roman"/>
          <w:color w:val="000000"/>
          <w:sz w:val="24"/>
          <w:szCs w:val="24"/>
          <w:lang w:val="en"/>
        </w:rPr>
        <w:t>license</w:t>
      </w:r>
      <w:r w:rsidR="00BF0A3D" w:rsidRPr="00013204">
        <w:rPr>
          <w:rFonts w:ascii="Times New Roman" w:hAnsi="Times New Roman" w:cs="Times New Roman"/>
          <w:color w:val="000000"/>
          <w:sz w:val="24"/>
          <w:szCs w:val="24"/>
          <w:lang w:val="en"/>
        </w:rPr>
        <w:t xml:space="preserve"> on, over, across, under and thro</w:t>
      </w:r>
      <w:r w:rsidR="00246BF0" w:rsidRPr="00013204">
        <w:rPr>
          <w:rFonts w:ascii="Times New Roman" w:hAnsi="Times New Roman" w:cs="Times New Roman"/>
          <w:color w:val="000000"/>
          <w:sz w:val="24"/>
          <w:szCs w:val="24"/>
          <w:lang w:val="en"/>
        </w:rPr>
        <w:t xml:space="preserve">ugh certain portions of </w:t>
      </w:r>
      <w:r w:rsidRPr="00013204">
        <w:rPr>
          <w:rFonts w:ascii="Times New Roman" w:hAnsi="Times New Roman" w:cs="Times New Roman"/>
          <w:color w:val="000000"/>
          <w:sz w:val="24"/>
          <w:szCs w:val="24"/>
          <w:lang w:val="en"/>
        </w:rPr>
        <w:t>Licensor</w:t>
      </w:r>
      <w:r w:rsidR="00246BF0" w:rsidRPr="00013204">
        <w:rPr>
          <w:rFonts w:ascii="Times New Roman" w:hAnsi="Times New Roman" w:cs="Times New Roman"/>
          <w:color w:val="000000"/>
          <w:sz w:val="24"/>
          <w:szCs w:val="24"/>
          <w:lang w:val="en"/>
        </w:rPr>
        <w:t>’</w:t>
      </w:r>
      <w:r w:rsidR="00BF0A3D" w:rsidRPr="00013204">
        <w:rPr>
          <w:rFonts w:ascii="Times New Roman" w:hAnsi="Times New Roman" w:cs="Times New Roman"/>
          <w:color w:val="000000"/>
          <w:sz w:val="24"/>
          <w:szCs w:val="24"/>
          <w:lang w:val="en"/>
        </w:rPr>
        <w:t>s Property</w:t>
      </w:r>
      <w:r w:rsidR="00063157" w:rsidRPr="00013204">
        <w:rPr>
          <w:rFonts w:ascii="Times New Roman" w:hAnsi="Times New Roman" w:cs="Times New Roman"/>
          <w:color w:val="000000"/>
          <w:sz w:val="24"/>
          <w:szCs w:val="24"/>
          <w:lang w:val="en"/>
        </w:rPr>
        <w:t>, as</w:t>
      </w:r>
      <w:r w:rsidR="00BF0A3D" w:rsidRPr="00013204">
        <w:rPr>
          <w:rFonts w:ascii="Times New Roman" w:hAnsi="Times New Roman" w:cs="Times New Roman"/>
          <w:color w:val="000000"/>
          <w:sz w:val="24"/>
          <w:szCs w:val="24"/>
          <w:lang w:val="en"/>
        </w:rPr>
        <w:t xml:space="preserve"> </w:t>
      </w:r>
      <w:r w:rsidR="00AB2C87" w:rsidRPr="00013204">
        <w:rPr>
          <w:rFonts w:ascii="Times New Roman" w:hAnsi="Times New Roman" w:cs="Times New Roman"/>
          <w:color w:val="000000"/>
          <w:sz w:val="24"/>
          <w:szCs w:val="24"/>
          <w:lang w:val="en"/>
        </w:rPr>
        <w:t>depicted</w:t>
      </w:r>
      <w:r w:rsidR="00BF0A3D" w:rsidRPr="00013204">
        <w:rPr>
          <w:rFonts w:ascii="Times New Roman" w:hAnsi="Times New Roman" w:cs="Times New Roman"/>
          <w:color w:val="000000"/>
          <w:sz w:val="24"/>
          <w:szCs w:val="24"/>
          <w:lang w:val="en"/>
        </w:rPr>
        <w:t xml:space="preserve"> on </w:t>
      </w:r>
      <w:r w:rsidR="00BF0A3D" w:rsidRPr="00013204">
        <w:rPr>
          <w:rFonts w:ascii="Times New Roman" w:hAnsi="Times New Roman" w:cs="Times New Roman"/>
          <w:color w:val="000000"/>
          <w:sz w:val="24"/>
          <w:szCs w:val="24"/>
          <w:u w:val="single"/>
          <w:lang w:val="en"/>
        </w:rPr>
        <w:t xml:space="preserve">Exhibit </w:t>
      </w:r>
      <w:r w:rsidR="00AB2C87" w:rsidRPr="00013204">
        <w:rPr>
          <w:rFonts w:ascii="Times New Roman" w:hAnsi="Times New Roman" w:cs="Times New Roman"/>
          <w:color w:val="000000"/>
          <w:sz w:val="24"/>
          <w:szCs w:val="24"/>
          <w:u w:val="single"/>
          <w:lang w:val="en"/>
        </w:rPr>
        <w:t>A</w:t>
      </w:r>
      <w:r w:rsidR="00BF0A3D" w:rsidRPr="00013204">
        <w:rPr>
          <w:rFonts w:ascii="Times New Roman" w:hAnsi="Times New Roman" w:cs="Times New Roman"/>
          <w:color w:val="000000"/>
          <w:sz w:val="24"/>
          <w:szCs w:val="24"/>
          <w:lang w:val="en"/>
        </w:rPr>
        <w:t>, attached hereto and incorp</w:t>
      </w:r>
      <w:r w:rsidR="00063157" w:rsidRPr="00013204">
        <w:rPr>
          <w:rFonts w:ascii="Times New Roman" w:hAnsi="Times New Roman" w:cs="Times New Roman"/>
          <w:color w:val="000000"/>
          <w:sz w:val="24"/>
          <w:szCs w:val="24"/>
          <w:lang w:val="en"/>
        </w:rPr>
        <w:t>orated herein by this reference</w:t>
      </w:r>
      <w:r w:rsidR="00BF0A3D" w:rsidRPr="00013204">
        <w:rPr>
          <w:rFonts w:ascii="Times New Roman" w:hAnsi="Times New Roman" w:cs="Times New Roman"/>
          <w:color w:val="000000"/>
          <w:sz w:val="24"/>
          <w:szCs w:val="24"/>
          <w:lang w:val="en"/>
        </w:rPr>
        <w:t xml:space="preserve"> (the </w:t>
      </w:r>
      <w:r w:rsidR="00246BF0" w:rsidRPr="00013204">
        <w:rPr>
          <w:rFonts w:ascii="Times New Roman" w:hAnsi="Times New Roman" w:cs="Times New Roman"/>
          <w:color w:val="000000"/>
          <w:sz w:val="24"/>
          <w:szCs w:val="24"/>
          <w:lang w:val="en"/>
        </w:rPr>
        <w:t>“</w:t>
      </w:r>
      <w:r w:rsidRPr="00013204">
        <w:rPr>
          <w:rFonts w:ascii="Times New Roman" w:hAnsi="Times New Roman" w:cs="Times New Roman"/>
          <w:b/>
          <w:bCs/>
          <w:color w:val="000000"/>
          <w:sz w:val="24"/>
          <w:szCs w:val="24"/>
          <w:lang w:val="en"/>
        </w:rPr>
        <w:t>License</w:t>
      </w:r>
      <w:r w:rsidR="00BF0A3D" w:rsidRPr="00013204">
        <w:rPr>
          <w:rFonts w:ascii="Times New Roman" w:hAnsi="Times New Roman" w:cs="Times New Roman"/>
          <w:b/>
          <w:bCs/>
          <w:color w:val="000000"/>
          <w:sz w:val="24"/>
          <w:szCs w:val="24"/>
          <w:lang w:val="en"/>
        </w:rPr>
        <w:t xml:space="preserve"> Area</w:t>
      </w:r>
      <w:r w:rsidRPr="00013204">
        <w:rPr>
          <w:rFonts w:ascii="Times New Roman" w:hAnsi="Times New Roman" w:cs="Times New Roman"/>
          <w:color w:val="000000"/>
          <w:sz w:val="24"/>
          <w:szCs w:val="24"/>
          <w:lang w:val="en"/>
        </w:rPr>
        <w:t>”</w:t>
      </w:r>
      <w:r w:rsidR="00AE44BD" w:rsidRPr="00013204">
        <w:rPr>
          <w:rFonts w:ascii="Times New Roman" w:hAnsi="Times New Roman" w:cs="Times New Roman"/>
          <w:color w:val="000000"/>
          <w:sz w:val="24"/>
          <w:szCs w:val="24"/>
          <w:lang w:val="en"/>
        </w:rPr>
        <w:t>)</w:t>
      </w:r>
      <w:r w:rsidR="00BF0A3D" w:rsidRPr="00013204">
        <w:rPr>
          <w:rFonts w:ascii="Times New Roman" w:hAnsi="Times New Roman" w:cs="Times New Roman"/>
          <w:color w:val="000000"/>
          <w:sz w:val="24"/>
          <w:szCs w:val="24"/>
          <w:lang w:val="en"/>
        </w:rPr>
        <w:t>, for the purposes set fo</w:t>
      </w:r>
      <w:r w:rsidR="00246BF0" w:rsidRPr="00013204">
        <w:rPr>
          <w:rFonts w:ascii="Times New Roman" w:hAnsi="Times New Roman" w:cs="Times New Roman"/>
          <w:color w:val="000000"/>
          <w:sz w:val="24"/>
          <w:szCs w:val="24"/>
          <w:lang w:val="en"/>
        </w:rPr>
        <w:t>r</w:t>
      </w:r>
      <w:r w:rsidR="00BF0A3D" w:rsidRPr="00013204">
        <w:rPr>
          <w:rFonts w:ascii="Times New Roman" w:hAnsi="Times New Roman" w:cs="Times New Roman"/>
          <w:color w:val="000000"/>
          <w:sz w:val="24"/>
          <w:szCs w:val="24"/>
          <w:lang w:val="en"/>
        </w:rPr>
        <w:t>th in this Agreement.</w:t>
      </w:r>
    </w:p>
    <w:p w14:paraId="7202EC16" w14:textId="77777777" w:rsidR="00C44767" w:rsidRPr="00104AE9" w:rsidRDefault="00C44767" w:rsidP="00063157">
      <w:pPr>
        <w:tabs>
          <w:tab w:val="left" w:pos="648"/>
          <w:tab w:val="left" w:pos="1440"/>
        </w:tabs>
        <w:autoSpaceDE w:val="0"/>
        <w:autoSpaceDN w:val="0"/>
        <w:adjustRightInd w:val="0"/>
        <w:spacing w:line="264" w:lineRule="atLeast"/>
        <w:ind w:firstLine="720"/>
        <w:jc w:val="both"/>
        <w:rPr>
          <w:rFonts w:ascii="Times New Roman" w:hAnsi="Times New Roman" w:cs="Times New Roman"/>
          <w:color w:val="000000"/>
          <w:spacing w:val="3"/>
          <w:sz w:val="24"/>
          <w:szCs w:val="24"/>
          <w:lang w:val="en"/>
        </w:rPr>
      </w:pPr>
    </w:p>
    <w:p w14:paraId="7527EF04" w14:textId="77777777" w:rsidR="00AE44BD" w:rsidRPr="00AB2C87" w:rsidRDefault="00A45B2C" w:rsidP="00063157">
      <w:pPr>
        <w:numPr>
          <w:ilvl w:val="0"/>
          <w:numId w:val="1"/>
        </w:numPr>
        <w:tabs>
          <w:tab w:val="left" w:pos="648"/>
          <w:tab w:val="left" w:pos="1440"/>
        </w:tabs>
        <w:autoSpaceDE w:val="0"/>
        <w:autoSpaceDN w:val="0"/>
        <w:adjustRightInd w:val="0"/>
        <w:spacing w:line="264" w:lineRule="atLeast"/>
        <w:ind w:firstLine="720"/>
        <w:jc w:val="both"/>
        <w:rPr>
          <w:rFonts w:ascii="Times New Roman" w:hAnsi="Times New Roman" w:cs="Times New Roman"/>
          <w:color w:val="000000"/>
          <w:spacing w:val="3"/>
          <w:sz w:val="24"/>
          <w:szCs w:val="24"/>
          <w:lang w:val="en"/>
        </w:rPr>
      </w:pPr>
      <w:r>
        <w:rPr>
          <w:rFonts w:ascii="Times New Roman" w:hAnsi="Times New Roman" w:cs="Times New Roman"/>
          <w:color w:val="000000"/>
          <w:sz w:val="24"/>
          <w:szCs w:val="24"/>
          <w:lang w:val="en"/>
        </w:rPr>
        <w:t>Licensor</w:t>
      </w:r>
      <w:r w:rsidR="00BF0A3D" w:rsidRPr="00104AE9">
        <w:rPr>
          <w:rFonts w:ascii="Times New Roman" w:hAnsi="Times New Roman" w:cs="Times New Roman"/>
          <w:color w:val="000000"/>
          <w:sz w:val="24"/>
          <w:szCs w:val="24"/>
          <w:lang w:val="en"/>
        </w:rPr>
        <w:t xml:space="preserve"> is willing to </w:t>
      </w:r>
      <w:r>
        <w:rPr>
          <w:rFonts w:ascii="Times New Roman" w:hAnsi="Times New Roman" w:cs="Times New Roman"/>
          <w:color w:val="000000"/>
          <w:sz w:val="24"/>
          <w:szCs w:val="24"/>
          <w:lang w:val="en"/>
        </w:rPr>
        <w:t>issue</w:t>
      </w:r>
      <w:r w:rsidR="00BF0A3D" w:rsidRPr="00104AE9">
        <w:rPr>
          <w:rFonts w:ascii="Times New Roman" w:hAnsi="Times New Roman" w:cs="Times New Roman"/>
          <w:color w:val="000000"/>
          <w:sz w:val="24"/>
          <w:szCs w:val="24"/>
          <w:lang w:val="en"/>
        </w:rPr>
        <w:t xml:space="preserve"> such </w:t>
      </w:r>
      <w:r>
        <w:rPr>
          <w:rFonts w:ascii="Times New Roman" w:hAnsi="Times New Roman" w:cs="Times New Roman"/>
          <w:color w:val="000000"/>
          <w:sz w:val="24"/>
          <w:szCs w:val="24"/>
          <w:lang w:val="en"/>
        </w:rPr>
        <w:t>license</w:t>
      </w:r>
      <w:r w:rsidR="00BF0A3D" w:rsidRPr="00104AE9">
        <w:rPr>
          <w:rFonts w:ascii="Times New Roman" w:hAnsi="Times New Roman" w:cs="Times New Roman"/>
          <w:color w:val="000000"/>
          <w:sz w:val="24"/>
          <w:szCs w:val="24"/>
          <w:lang w:val="en"/>
        </w:rPr>
        <w:t xml:space="preserve"> to </w:t>
      </w:r>
      <w:r>
        <w:rPr>
          <w:rFonts w:ascii="Times New Roman" w:hAnsi="Times New Roman" w:cs="Times New Roman"/>
          <w:color w:val="000000"/>
          <w:sz w:val="24"/>
          <w:szCs w:val="24"/>
          <w:lang w:val="en"/>
        </w:rPr>
        <w:t>Licensee</w:t>
      </w:r>
      <w:r w:rsidR="00BF0A3D" w:rsidRPr="00104AE9">
        <w:rPr>
          <w:rFonts w:ascii="Times New Roman" w:hAnsi="Times New Roman" w:cs="Times New Roman"/>
          <w:color w:val="000000"/>
          <w:sz w:val="24"/>
          <w:szCs w:val="24"/>
          <w:lang w:val="en"/>
        </w:rPr>
        <w:t>, subject to the terms and conditions set forth in this Agreement.</w:t>
      </w:r>
    </w:p>
    <w:p w14:paraId="1809635E" w14:textId="77777777" w:rsidR="00AB2C87" w:rsidRPr="00104AE9" w:rsidRDefault="00AB2C87" w:rsidP="00AB2C87">
      <w:pPr>
        <w:tabs>
          <w:tab w:val="left" w:pos="648"/>
          <w:tab w:val="left" w:pos="1440"/>
        </w:tabs>
        <w:autoSpaceDE w:val="0"/>
        <w:autoSpaceDN w:val="0"/>
        <w:adjustRightInd w:val="0"/>
        <w:spacing w:line="264" w:lineRule="atLeast"/>
        <w:ind w:left="720"/>
        <w:jc w:val="both"/>
        <w:rPr>
          <w:rFonts w:ascii="Times New Roman" w:hAnsi="Times New Roman" w:cs="Times New Roman"/>
          <w:color w:val="000000"/>
          <w:spacing w:val="3"/>
          <w:sz w:val="24"/>
          <w:szCs w:val="24"/>
          <w:lang w:val="en"/>
        </w:rPr>
      </w:pPr>
    </w:p>
    <w:p w14:paraId="3B35CAD1" w14:textId="77777777" w:rsidR="00BF0A3D" w:rsidRPr="00104AE9" w:rsidRDefault="00BF0A3D" w:rsidP="00AB2C87">
      <w:pPr>
        <w:autoSpaceDE w:val="0"/>
        <w:autoSpaceDN w:val="0"/>
        <w:adjustRightInd w:val="0"/>
        <w:spacing w:line="260" w:lineRule="atLeast"/>
        <w:jc w:val="center"/>
        <w:rPr>
          <w:rFonts w:ascii="Times New Roman" w:hAnsi="Times New Roman" w:cs="Times New Roman"/>
          <w:b/>
          <w:bCs/>
          <w:color w:val="000000"/>
          <w:spacing w:val="50"/>
          <w:sz w:val="24"/>
          <w:szCs w:val="24"/>
          <w:lang w:val="en"/>
        </w:rPr>
      </w:pPr>
      <w:r w:rsidRPr="00104AE9">
        <w:rPr>
          <w:rFonts w:ascii="Times New Roman" w:hAnsi="Times New Roman" w:cs="Times New Roman"/>
          <w:b/>
          <w:bCs/>
          <w:color w:val="000000"/>
          <w:spacing w:val="50"/>
          <w:sz w:val="24"/>
          <w:szCs w:val="24"/>
          <w:lang w:val="en"/>
        </w:rPr>
        <w:t>AGREEMENT</w:t>
      </w:r>
    </w:p>
    <w:p w14:paraId="19B27A36" w14:textId="77777777" w:rsidR="00AB2C87" w:rsidRDefault="00AB2C87" w:rsidP="00063157">
      <w:pPr>
        <w:autoSpaceDE w:val="0"/>
        <w:autoSpaceDN w:val="0"/>
        <w:adjustRightInd w:val="0"/>
        <w:spacing w:line="267" w:lineRule="atLeast"/>
        <w:jc w:val="both"/>
        <w:rPr>
          <w:rFonts w:ascii="Times New Roman" w:hAnsi="Times New Roman"/>
          <w:sz w:val="24"/>
          <w:szCs w:val="24"/>
        </w:rPr>
      </w:pPr>
    </w:p>
    <w:p w14:paraId="6F072BA0" w14:textId="77777777" w:rsidR="002D5ED7" w:rsidRDefault="00AB2C87" w:rsidP="00AB2C87">
      <w:pPr>
        <w:autoSpaceDE w:val="0"/>
        <w:autoSpaceDN w:val="0"/>
        <w:adjustRightInd w:val="0"/>
        <w:spacing w:line="267" w:lineRule="atLeast"/>
        <w:ind w:firstLine="720"/>
        <w:jc w:val="both"/>
        <w:rPr>
          <w:rFonts w:ascii="Times New Roman" w:hAnsi="Times New Roman"/>
          <w:sz w:val="24"/>
          <w:szCs w:val="24"/>
        </w:rPr>
      </w:pPr>
      <w:smartTag w:uri="urn:schemas-microsoft-com:office:smarttags" w:element="stockticker">
        <w:r w:rsidRPr="0035085B">
          <w:rPr>
            <w:rFonts w:ascii="Times New Roman" w:hAnsi="Times New Roman"/>
            <w:sz w:val="24"/>
            <w:szCs w:val="24"/>
          </w:rPr>
          <w:t>NOW</w:t>
        </w:r>
      </w:smartTag>
      <w:r w:rsidRPr="0035085B">
        <w:rPr>
          <w:rFonts w:ascii="Times New Roman" w:hAnsi="Times New Roman"/>
          <w:sz w:val="24"/>
          <w:szCs w:val="24"/>
        </w:rPr>
        <w:t>, THEREFORE, for good and valuable consideration, the receipt and sufficiency of which are hereby acknowledged, and based upon the mutual promises and subject to the conditions set forth below, the parties agree as follows:</w:t>
      </w:r>
    </w:p>
    <w:p w14:paraId="01219A4E" w14:textId="77777777" w:rsidR="00AB2C87" w:rsidRPr="00104AE9" w:rsidRDefault="00AB2C87" w:rsidP="00AB2C87">
      <w:pPr>
        <w:autoSpaceDE w:val="0"/>
        <w:autoSpaceDN w:val="0"/>
        <w:adjustRightInd w:val="0"/>
        <w:spacing w:line="267" w:lineRule="atLeast"/>
        <w:ind w:firstLine="720"/>
        <w:jc w:val="both"/>
        <w:rPr>
          <w:rFonts w:ascii="Times New Roman" w:hAnsi="Times New Roman" w:cs="Times New Roman"/>
          <w:color w:val="000000"/>
          <w:sz w:val="24"/>
          <w:szCs w:val="24"/>
          <w:lang w:val="en"/>
        </w:rPr>
      </w:pPr>
    </w:p>
    <w:p w14:paraId="01295B83" w14:textId="4D2CD73D" w:rsidR="00AB2C87" w:rsidRPr="00AB2C87" w:rsidRDefault="00AB2C87" w:rsidP="00AB2C87">
      <w:pPr>
        <w:numPr>
          <w:ilvl w:val="0"/>
          <w:numId w:val="2"/>
        </w:numPr>
        <w:tabs>
          <w:tab w:val="left" w:pos="90"/>
          <w:tab w:val="left" w:pos="1440"/>
        </w:tabs>
        <w:autoSpaceDE w:val="0"/>
        <w:autoSpaceDN w:val="0"/>
        <w:adjustRightInd w:val="0"/>
        <w:spacing w:line="258" w:lineRule="atLeast"/>
        <w:ind w:left="0" w:firstLine="720"/>
        <w:jc w:val="both"/>
        <w:rPr>
          <w:rFonts w:ascii="Times New Roman" w:hAnsi="Times New Roman" w:cs="Times New Roman"/>
          <w:b/>
          <w:bCs/>
          <w:color w:val="000000"/>
          <w:sz w:val="24"/>
          <w:szCs w:val="24"/>
          <w:u w:val="single"/>
          <w:lang w:val="en"/>
        </w:rPr>
      </w:pPr>
      <w:r>
        <w:rPr>
          <w:rFonts w:ascii="Times New Roman" w:hAnsi="Times New Roman" w:cs="Times New Roman"/>
          <w:b/>
          <w:bCs/>
          <w:color w:val="000000"/>
          <w:sz w:val="24"/>
          <w:szCs w:val="24"/>
          <w:u w:val="single"/>
          <w:lang w:val="en"/>
        </w:rPr>
        <w:t>Issuance</w:t>
      </w:r>
      <w:r w:rsidR="00BF0A3D" w:rsidRPr="00104AE9">
        <w:rPr>
          <w:rFonts w:ascii="Times New Roman" w:hAnsi="Times New Roman" w:cs="Times New Roman"/>
          <w:b/>
          <w:bCs/>
          <w:color w:val="000000"/>
          <w:sz w:val="24"/>
          <w:szCs w:val="24"/>
          <w:u w:val="single"/>
          <w:lang w:val="en"/>
        </w:rPr>
        <w:t xml:space="preserve"> of </w:t>
      </w:r>
      <w:r>
        <w:rPr>
          <w:rFonts w:ascii="Times New Roman" w:hAnsi="Times New Roman" w:cs="Times New Roman"/>
          <w:b/>
          <w:bCs/>
          <w:color w:val="000000"/>
          <w:sz w:val="24"/>
          <w:szCs w:val="24"/>
          <w:u w:val="single"/>
          <w:lang w:val="en"/>
        </w:rPr>
        <w:t>Temporary Construction License</w:t>
      </w:r>
      <w:r w:rsidR="00BF0A3D" w:rsidRPr="00AB2C87">
        <w:rPr>
          <w:rFonts w:ascii="Times New Roman" w:hAnsi="Times New Roman" w:cs="Times New Roman"/>
          <w:bCs/>
          <w:color w:val="000000"/>
          <w:sz w:val="24"/>
          <w:szCs w:val="24"/>
          <w:lang w:val="en"/>
        </w:rPr>
        <w:t>.</w:t>
      </w:r>
      <w:r>
        <w:rPr>
          <w:rFonts w:ascii="Times New Roman" w:hAnsi="Times New Roman" w:cs="Times New Roman"/>
          <w:bCs/>
          <w:color w:val="000000"/>
          <w:sz w:val="24"/>
          <w:szCs w:val="24"/>
          <w:lang w:val="en"/>
        </w:rPr>
        <w:t xml:space="preserve"> Licensor hereby issues to Licensee a temporary</w:t>
      </w:r>
      <w:r w:rsidR="00617736">
        <w:rPr>
          <w:rFonts w:ascii="Times New Roman" w:hAnsi="Times New Roman" w:cs="Times New Roman"/>
          <w:bCs/>
          <w:color w:val="000000"/>
          <w:sz w:val="24"/>
          <w:szCs w:val="24"/>
          <w:lang w:val="en"/>
        </w:rPr>
        <w:t>, revocable, non-exclusive construction</w:t>
      </w:r>
      <w:r>
        <w:rPr>
          <w:rFonts w:ascii="Times New Roman" w:hAnsi="Times New Roman" w:cs="Times New Roman"/>
          <w:bCs/>
          <w:color w:val="000000"/>
          <w:sz w:val="24"/>
          <w:szCs w:val="24"/>
          <w:lang w:val="en"/>
        </w:rPr>
        <w:t xml:space="preserve"> license on, over, across, under and through the License Area (the “</w:t>
      </w:r>
      <w:r w:rsidRPr="00AB2C87">
        <w:rPr>
          <w:rFonts w:ascii="Times New Roman" w:hAnsi="Times New Roman" w:cs="Times New Roman"/>
          <w:b/>
          <w:bCs/>
          <w:color w:val="000000"/>
          <w:sz w:val="24"/>
          <w:szCs w:val="24"/>
          <w:lang w:val="en"/>
        </w:rPr>
        <w:t>License</w:t>
      </w:r>
      <w:r>
        <w:rPr>
          <w:rFonts w:ascii="Times New Roman" w:hAnsi="Times New Roman" w:cs="Times New Roman"/>
          <w:bCs/>
          <w:color w:val="000000"/>
          <w:sz w:val="24"/>
          <w:szCs w:val="24"/>
          <w:lang w:val="en"/>
        </w:rPr>
        <w:t xml:space="preserve">”) for the </w:t>
      </w:r>
      <w:r w:rsidR="004C20FD">
        <w:rPr>
          <w:rFonts w:ascii="Times New Roman" w:hAnsi="Times New Roman" w:cs="Times New Roman"/>
          <w:bCs/>
          <w:color w:val="000000"/>
          <w:sz w:val="24"/>
          <w:szCs w:val="24"/>
          <w:lang w:val="en"/>
        </w:rPr>
        <w:t xml:space="preserve">sole </w:t>
      </w:r>
      <w:r>
        <w:rPr>
          <w:rFonts w:ascii="Times New Roman" w:hAnsi="Times New Roman" w:cs="Times New Roman"/>
          <w:bCs/>
          <w:color w:val="000000"/>
          <w:sz w:val="24"/>
          <w:szCs w:val="24"/>
          <w:lang w:val="en"/>
        </w:rPr>
        <w:t xml:space="preserve">purpose of </w:t>
      </w:r>
      <w:r w:rsidR="004D4B15">
        <w:rPr>
          <w:rFonts w:ascii="Times New Roman" w:hAnsi="Times New Roman" w:cs="Times New Roman"/>
          <w:bCs/>
          <w:color w:val="000000"/>
          <w:sz w:val="24"/>
          <w:szCs w:val="24"/>
          <w:lang w:val="en"/>
        </w:rPr>
        <w:t xml:space="preserve">re-constructing </w:t>
      </w:r>
      <w:r w:rsidR="0029200B">
        <w:rPr>
          <w:rFonts w:ascii="Times New Roman" w:hAnsi="Times New Roman" w:cs="Times New Roman"/>
          <w:bCs/>
          <w:color w:val="000000"/>
          <w:sz w:val="24"/>
          <w:szCs w:val="24"/>
          <w:lang w:val="en"/>
        </w:rPr>
        <w:t>an 8</w:t>
      </w:r>
      <w:r w:rsidR="004C20FD">
        <w:rPr>
          <w:rFonts w:ascii="Times New Roman" w:hAnsi="Times New Roman" w:cs="Times New Roman"/>
          <w:bCs/>
          <w:color w:val="000000"/>
          <w:sz w:val="24"/>
          <w:szCs w:val="24"/>
          <w:lang w:val="en"/>
        </w:rPr>
        <w:t>-12</w:t>
      </w:r>
      <w:r w:rsidR="0029200B">
        <w:rPr>
          <w:rFonts w:ascii="Times New Roman" w:hAnsi="Times New Roman" w:cs="Times New Roman"/>
          <w:bCs/>
          <w:color w:val="000000"/>
          <w:sz w:val="24"/>
          <w:szCs w:val="24"/>
          <w:lang w:val="en"/>
        </w:rPr>
        <w:t>” concrete column</w:t>
      </w:r>
      <w:r w:rsidR="004D4B15">
        <w:rPr>
          <w:rFonts w:ascii="Times New Roman" w:hAnsi="Times New Roman" w:cs="Times New Roman"/>
          <w:bCs/>
          <w:color w:val="000000"/>
          <w:sz w:val="24"/>
          <w:szCs w:val="24"/>
          <w:lang w:val="en"/>
        </w:rPr>
        <w:t xml:space="preserve"> marking the position of the </w:t>
      </w:r>
      <w:r w:rsidR="004D4B15" w:rsidRPr="004D4B15">
        <w:rPr>
          <w:rFonts w:ascii="Times New Roman" w:hAnsi="Times New Roman" w:cs="Times New Roman"/>
          <w:bCs/>
          <w:color w:val="000000"/>
          <w:sz w:val="24"/>
          <w:szCs w:val="24"/>
        </w:rPr>
        <w:t>East Quarter Corner of Section 3, Township 6 North, Range 2 West, Salt Lake Base &amp; Meridian</w:t>
      </w:r>
      <w:r>
        <w:rPr>
          <w:rFonts w:ascii="Times New Roman" w:hAnsi="Times New Roman" w:cs="Times New Roman"/>
          <w:bCs/>
          <w:color w:val="000000"/>
          <w:sz w:val="24"/>
          <w:szCs w:val="24"/>
          <w:lang w:val="en"/>
        </w:rPr>
        <w:t xml:space="preserve"> (the “</w:t>
      </w:r>
      <w:r w:rsidR="0029200B">
        <w:rPr>
          <w:rFonts w:ascii="Times New Roman" w:hAnsi="Times New Roman" w:cs="Times New Roman"/>
          <w:b/>
          <w:bCs/>
          <w:color w:val="000000"/>
          <w:sz w:val="24"/>
          <w:szCs w:val="24"/>
          <w:lang w:val="en"/>
        </w:rPr>
        <w:t>Monument</w:t>
      </w:r>
      <w:r>
        <w:rPr>
          <w:rFonts w:ascii="Times New Roman" w:hAnsi="Times New Roman" w:cs="Times New Roman"/>
          <w:bCs/>
          <w:color w:val="000000"/>
          <w:sz w:val="24"/>
          <w:szCs w:val="24"/>
          <w:lang w:val="en"/>
        </w:rPr>
        <w:t xml:space="preserve">”) by </w:t>
      </w:r>
      <w:r w:rsidR="00C47D2A">
        <w:rPr>
          <w:rFonts w:ascii="Times New Roman" w:hAnsi="Times New Roman" w:cs="Times New Roman"/>
          <w:bCs/>
          <w:color w:val="000000"/>
          <w:sz w:val="24"/>
          <w:szCs w:val="24"/>
          <w:lang w:val="en"/>
        </w:rPr>
        <w:t>Licensee</w:t>
      </w:r>
      <w:r>
        <w:rPr>
          <w:rFonts w:ascii="Times New Roman" w:hAnsi="Times New Roman" w:cs="Times New Roman"/>
          <w:bCs/>
          <w:color w:val="000000"/>
          <w:sz w:val="24"/>
          <w:szCs w:val="24"/>
          <w:lang w:val="en"/>
        </w:rPr>
        <w:t xml:space="preserve">. </w:t>
      </w:r>
    </w:p>
    <w:p w14:paraId="2AA85469" w14:textId="77777777" w:rsidR="006E3C1D" w:rsidRPr="00104AE9" w:rsidRDefault="006E3C1D" w:rsidP="00063157">
      <w:pPr>
        <w:autoSpaceDE w:val="0"/>
        <w:autoSpaceDN w:val="0"/>
        <w:adjustRightInd w:val="0"/>
        <w:spacing w:before="3" w:line="267" w:lineRule="atLeast"/>
        <w:jc w:val="both"/>
        <w:rPr>
          <w:rFonts w:ascii="Times New Roman" w:hAnsi="Times New Roman" w:cs="Times New Roman"/>
          <w:bCs/>
          <w:color w:val="000000"/>
          <w:sz w:val="24"/>
          <w:szCs w:val="24"/>
          <w:lang w:val="en"/>
        </w:rPr>
      </w:pPr>
    </w:p>
    <w:p w14:paraId="16BAF861" w14:textId="7CF8975A" w:rsidR="003B72E5" w:rsidRPr="003B72E5" w:rsidRDefault="003B72E5" w:rsidP="003B72E5">
      <w:pPr>
        <w:numPr>
          <w:ilvl w:val="0"/>
          <w:numId w:val="12"/>
        </w:numPr>
        <w:tabs>
          <w:tab w:val="left" w:pos="0"/>
          <w:tab w:val="left" w:pos="1440"/>
        </w:tabs>
        <w:autoSpaceDE w:val="0"/>
        <w:autoSpaceDN w:val="0"/>
        <w:adjustRightInd w:val="0"/>
        <w:spacing w:line="258" w:lineRule="atLeast"/>
        <w:ind w:left="0" w:firstLine="720"/>
        <w:jc w:val="both"/>
        <w:rPr>
          <w:rFonts w:ascii="Times New Roman" w:hAnsi="Times New Roman" w:cs="Times New Roman"/>
          <w:b/>
          <w:bCs/>
          <w:color w:val="000000"/>
          <w:sz w:val="24"/>
          <w:szCs w:val="24"/>
          <w:u w:val="single"/>
          <w:lang w:val="en"/>
        </w:rPr>
      </w:pPr>
      <w:r>
        <w:rPr>
          <w:rFonts w:ascii="Times New Roman" w:hAnsi="Times New Roman" w:cs="Times New Roman"/>
          <w:b/>
          <w:bCs/>
          <w:color w:val="000000"/>
          <w:sz w:val="24"/>
          <w:szCs w:val="24"/>
          <w:u w:val="single"/>
          <w:lang w:val="en"/>
        </w:rPr>
        <w:t>Term</w:t>
      </w:r>
      <w:r w:rsidRPr="00AB2C87">
        <w:rPr>
          <w:rFonts w:ascii="Times New Roman" w:hAnsi="Times New Roman" w:cs="Times New Roman"/>
          <w:color w:val="000000"/>
          <w:spacing w:val="4"/>
          <w:sz w:val="24"/>
          <w:szCs w:val="24"/>
          <w:lang w:val="en"/>
        </w:rPr>
        <w:t>.</w:t>
      </w:r>
      <w:r>
        <w:rPr>
          <w:rFonts w:ascii="Times New Roman" w:hAnsi="Times New Roman" w:cs="Times New Roman"/>
          <w:color w:val="000000"/>
          <w:spacing w:val="4"/>
          <w:sz w:val="24"/>
          <w:szCs w:val="24"/>
          <w:lang w:val="en"/>
        </w:rPr>
        <w:t xml:space="preserve"> </w:t>
      </w:r>
      <w:r w:rsidRPr="00AB2C87">
        <w:rPr>
          <w:rFonts w:ascii="Times New Roman" w:hAnsi="Times New Roman" w:cs="Times New Roman"/>
          <w:color w:val="000000"/>
          <w:spacing w:val="4"/>
          <w:sz w:val="24"/>
          <w:szCs w:val="24"/>
          <w:lang w:val="en"/>
        </w:rPr>
        <w:t xml:space="preserve">The </w:t>
      </w:r>
      <w:r>
        <w:rPr>
          <w:rFonts w:ascii="Times New Roman" w:hAnsi="Times New Roman" w:cs="Times New Roman"/>
          <w:color w:val="000000"/>
          <w:spacing w:val="4"/>
          <w:sz w:val="24"/>
          <w:szCs w:val="24"/>
          <w:lang w:val="en"/>
        </w:rPr>
        <w:t xml:space="preserve">License </w:t>
      </w:r>
      <w:r w:rsidRPr="00AB2C87">
        <w:rPr>
          <w:rFonts w:ascii="Times New Roman" w:hAnsi="Times New Roman" w:cs="Times New Roman"/>
          <w:color w:val="000000"/>
          <w:spacing w:val="4"/>
          <w:sz w:val="24"/>
          <w:szCs w:val="24"/>
          <w:lang w:val="en"/>
        </w:rPr>
        <w:t>shall</w:t>
      </w:r>
      <w:r>
        <w:rPr>
          <w:rFonts w:ascii="Times New Roman" w:hAnsi="Times New Roman" w:cs="Times New Roman"/>
          <w:color w:val="000000"/>
          <w:spacing w:val="4"/>
          <w:sz w:val="24"/>
          <w:szCs w:val="24"/>
          <w:lang w:val="en"/>
        </w:rPr>
        <w:t xml:space="preserve"> commence on the Effective Date and</w:t>
      </w:r>
      <w:r w:rsidRPr="00AB2C87">
        <w:rPr>
          <w:rFonts w:ascii="Times New Roman" w:hAnsi="Times New Roman" w:cs="Times New Roman"/>
          <w:color w:val="000000"/>
          <w:spacing w:val="4"/>
          <w:sz w:val="24"/>
          <w:szCs w:val="24"/>
          <w:lang w:val="en"/>
        </w:rPr>
        <w:t xml:space="preserve"> automatically terminate upon the earlier to occur of (</w:t>
      </w:r>
      <w:proofErr w:type="spellStart"/>
      <w:r w:rsidRPr="00AB2C87">
        <w:rPr>
          <w:rFonts w:ascii="Times New Roman" w:hAnsi="Times New Roman" w:cs="Times New Roman"/>
          <w:color w:val="000000"/>
          <w:spacing w:val="4"/>
          <w:sz w:val="24"/>
          <w:szCs w:val="24"/>
          <w:lang w:val="en"/>
        </w:rPr>
        <w:t>i</w:t>
      </w:r>
      <w:proofErr w:type="spellEnd"/>
      <w:r w:rsidRPr="00AB2C87">
        <w:rPr>
          <w:rFonts w:ascii="Times New Roman" w:hAnsi="Times New Roman" w:cs="Times New Roman"/>
          <w:color w:val="000000"/>
          <w:spacing w:val="4"/>
          <w:sz w:val="24"/>
          <w:szCs w:val="24"/>
          <w:lang w:val="en"/>
        </w:rPr>
        <w:t xml:space="preserve">) the construction of the </w:t>
      </w:r>
      <w:r w:rsidR="0029200B">
        <w:rPr>
          <w:rFonts w:ascii="Times New Roman" w:hAnsi="Times New Roman" w:cs="Times New Roman"/>
          <w:color w:val="000000"/>
          <w:spacing w:val="4"/>
          <w:sz w:val="24"/>
          <w:szCs w:val="24"/>
          <w:lang w:val="en"/>
        </w:rPr>
        <w:t>Monument</w:t>
      </w:r>
      <w:r w:rsidRPr="00AB2C87">
        <w:rPr>
          <w:rFonts w:ascii="Times New Roman" w:hAnsi="Times New Roman" w:cs="Times New Roman"/>
          <w:color w:val="000000"/>
          <w:spacing w:val="4"/>
          <w:sz w:val="24"/>
          <w:szCs w:val="24"/>
          <w:lang w:val="en"/>
        </w:rPr>
        <w:t xml:space="preserve">; or (ii) </w:t>
      </w:r>
      <w:r w:rsidR="00013204">
        <w:rPr>
          <w:rFonts w:ascii="Times New Roman" w:hAnsi="Times New Roman" w:cs="Times New Roman"/>
          <w:color w:val="000000"/>
          <w:spacing w:val="4"/>
          <w:sz w:val="24"/>
          <w:szCs w:val="24"/>
          <w:lang w:val="en"/>
        </w:rPr>
        <w:t>one</w:t>
      </w:r>
      <w:r w:rsidR="0029200B" w:rsidRPr="00AB2C87">
        <w:rPr>
          <w:rFonts w:ascii="Times New Roman" w:hAnsi="Times New Roman" w:cs="Times New Roman"/>
          <w:color w:val="000000"/>
          <w:spacing w:val="4"/>
          <w:sz w:val="24"/>
          <w:szCs w:val="24"/>
          <w:lang w:val="en"/>
        </w:rPr>
        <w:t xml:space="preserve"> </w:t>
      </w:r>
      <w:r w:rsidRPr="00AB2C87">
        <w:rPr>
          <w:rFonts w:ascii="Times New Roman" w:hAnsi="Times New Roman" w:cs="Times New Roman"/>
          <w:color w:val="000000"/>
          <w:spacing w:val="4"/>
          <w:sz w:val="24"/>
          <w:szCs w:val="24"/>
          <w:lang w:val="en"/>
        </w:rPr>
        <w:t>(</w:t>
      </w:r>
      <w:r w:rsidR="00013204">
        <w:rPr>
          <w:rFonts w:ascii="Times New Roman" w:hAnsi="Times New Roman" w:cs="Times New Roman"/>
          <w:color w:val="000000"/>
          <w:spacing w:val="4"/>
          <w:sz w:val="24"/>
          <w:szCs w:val="24"/>
          <w:lang w:val="en"/>
        </w:rPr>
        <w:t>1</w:t>
      </w:r>
      <w:r w:rsidRPr="00AB2C87">
        <w:rPr>
          <w:rFonts w:ascii="Times New Roman" w:hAnsi="Times New Roman" w:cs="Times New Roman"/>
          <w:color w:val="000000"/>
          <w:spacing w:val="4"/>
          <w:sz w:val="24"/>
          <w:szCs w:val="24"/>
          <w:lang w:val="en"/>
        </w:rPr>
        <w:t xml:space="preserve">) </w:t>
      </w:r>
      <w:r w:rsidR="0029200B">
        <w:rPr>
          <w:rFonts w:ascii="Times New Roman" w:hAnsi="Times New Roman" w:cs="Times New Roman"/>
          <w:color w:val="000000"/>
          <w:spacing w:val="4"/>
          <w:sz w:val="24"/>
          <w:szCs w:val="24"/>
          <w:lang w:val="en"/>
        </w:rPr>
        <w:t>month</w:t>
      </w:r>
      <w:r w:rsidR="0029200B" w:rsidRPr="00AB2C87">
        <w:rPr>
          <w:rFonts w:ascii="Times New Roman" w:hAnsi="Times New Roman" w:cs="Times New Roman"/>
          <w:color w:val="000000"/>
          <w:spacing w:val="4"/>
          <w:sz w:val="24"/>
          <w:szCs w:val="24"/>
          <w:lang w:val="en"/>
        </w:rPr>
        <w:t xml:space="preserve"> </w:t>
      </w:r>
      <w:r w:rsidRPr="00AB2C87">
        <w:rPr>
          <w:rFonts w:ascii="Times New Roman" w:hAnsi="Times New Roman" w:cs="Times New Roman"/>
          <w:color w:val="000000"/>
          <w:spacing w:val="4"/>
          <w:sz w:val="24"/>
          <w:szCs w:val="24"/>
          <w:lang w:val="en"/>
        </w:rPr>
        <w:t>after the Effective Date.</w:t>
      </w:r>
    </w:p>
    <w:p w14:paraId="1DD75D39" w14:textId="77777777" w:rsidR="003B72E5" w:rsidRPr="00AB2C87" w:rsidRDefault="003B72E5" w:rsidP="003B72E5">
      <w:pPr>
        <w:tabs>
          <w:tab w:val="left" w:pos="90"/>
          <w:tab w:val="left" w:pos="1440"/>
        </w:tabs>
        <w:autoSpaceDE w:val="0"/>
        <w:autoSpaceDN w:val="0"/>
        <w:adjustRightInd w:val="0"/>
        <w:spacing w:line="258" w:lineRule="atLeast"/>
        <w:ind w:left="360"/>
        <w:jc w:val="both"/>
        <w:rPr>
          <w:rFonts w:ascii="Times New Roman" w:hAnsi="Times New Roman" w:cs="Times New Roman"/>
          <w:b/>
          <w:bCs/>
          <w:color w:val="000000"/>
          <w:sz w:val="24"/>
          <w:szCs w:val="24"/>
          <w:u w:val="single"/>
          <w:lang w:val="en"/>
        </w:rPr>
      </w:pPr>
    </w:p>
    <w:p w14:paraId="6A200379" w14:textId="31BC1E0C" w:rsidR="006E3C1D" w:rsidRPr="00104AE9" w:rsidRDefault="00617736" w:rsidP="003B72E5">
      <w:pPr>
        <w:pStyle w:val="ListParagraph"/>
        <w:numPr>
          <w:ilvl w:val="0"/>
          <w:numId w:val="12"/>
        </w:numPr>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Intentionally Deleted</w:t>
      </w:r>
      <w:r w:rsidR="000E2F98" w:rsidRPr="00104AE9">
        <w:rPr>
          <w:rFonts w:ascii="Times New Roman" w:eastAsia="Times New Roman" w:hAnsi="Times New Roman" w:cs="Times New Roman"/>
          <w:sz w:val="24"/>
          <w:szCs w:val="24"/>
        </w:rPr>
        <w:t>.</w:t>
      </w:r>
    </w:p>
    <w:p w14:paraId="69321E25" w14:textId="77777777" w:rsidR="00FA2904" w:rsidRPr="00104AE9" w:rsidRDefault="00FA2904" w:rsidP="00063157">
      <w:pPr>
        <w:contextualSpacing/>
        <w:jc w:val="both"/>
        <w:rPr>
          <w:rFonts w:ascii="Times New Roman" w:eastAsia="Times New Roman" w:hAnsi="Times New Roman" w:cs="Times New Roman"/>
          <w:sz w:val="24"/>
          <w:szCs w:val="24"/>
        </w:rPr>
      </w:pPr>
    </w:p>
    <w:p w14:paraId="42BB6A3A" w14:textId="740317F6" w:rsidR="00FA2904" w:rsidRPr="00104AE9" w:rsidRDefault="00FA2904" w:rsidP="00063157">
      <w:pPr>
        <w:numPr>
          <w:ilvl w:val="0"/>
          <w:numId w:val="12"/>
        </w:numPr>
        <w:ind w:left="0" w:firstLine="720"/>
        <w:contextualSpacing/>
        <w:jc w:val="both"/>
        <w:rPr>
          <w:rFonts w:ascii="Times New Roman" w:eastAsia="Times New Roman" w:hAnsi="Times New Roman" w:cs="Times New Roman"/>
          <w:sz w:val="24"/>
          <w:szCs w:val="24"/>
        </w:rPr>
      </w:pPr>
      <w:r w:rsidRPr="00104AE9">
        <w:rPr>
          <w:rFonts w:ascii="Times New Roman" w:eastAsia="Times New Roman" w:hAnsi="Times New Roman" w:cs="Times New Roman"/>
          <w:b/>
          <w:sz w:val="24"/>
          <w:szCs w:val="24"/>
          <w:u w:val="single"/>
        </w:rPr>
        <w:t>Access</w:t>
      </w:r>
      <w:r w:rsidRPr="00104AE9">
        <w:rPr>
          <w:rFonts w:ascii="Times New Roman" w:eastAsia="Times New Roman" w:hAnsi="Times New Roman" w:cs="Times New Roman"/>
          <w:sz w:val="24"/>
          <w:szCs w:val="24"/>
        </w:rPr>
        <w:t xml:space="preserve">. </w:t>
      </w:r>
      <w:r w:rsidR="00AB2C87">
        <w:rPr>
          <w:rFonts w:ascii="Times New Roman" w:eastAsia="Times New Roman" w:hAnsi="Times New Roman" w:cs="Times New Roman"/>
          <w:sz w:val="24"/>
          <w:szCs w:val="24"/>
        </w:rPr>
        <w:t>Licensee</w:t>
      </w:r>
      <w:r w:rsidR="00104AE9">
        <w:rPr>
          <w:rFonts w:ascii="Times New Roman" w:eastAsia="Times New Roman" w:hAnsi="Times New Roman" w:cs="Times New Roman"/>
          <w:sz w:val="24"/>
          <w:szCs w:val="24"/>
        </w:rPr>
        <w:t>,</w:t>
      </w:r>
      <w:r w:rsidRPr="00104AE9">
        <w:rPr>
          <w:rFonts w:ascii="Times New Roman" w:eastAsia="Times New Roman" w:hAnsi="Times New Roman" w:cs="Times New Roman"/>
          <w:sz w:val="24"/>
          <w:szCs w:val="24"/>
        </w:rPr>
        <w:t xml:space="preserve"> and </w:t>
      </w:r>
      <w:r w:rsidR="00955253" w:rsidRPr="00104AE9">
        <w:rPr>
          <w:rFonts w:ascii="Times New Roman" w:eastAsia="Times New Roman" w:hAnsi="Times New Roman" w:cs="Times New Roman"/>
          <w:sz w:val="24"/>
          <w:szCs w:val="24"/>
        </w:rPr>
        <w:t>their</w:t>
      </w:r>
      <w:r w:rsidRPr="00104AE9">
        <w:rPr>
          <w:rFonts w:ascii="Times New Roman" w:eastAsia="Times New Roman" w:hAnsi="Times New Roman" w:cs="Times New Roman"/>
          <w:sz w:val="24"/>
          <w:szCs w:val="24"/>
        </w:rPr>
        <w:t xml:space="preserve"> </w:t>
      </w:r>
      <w:r w:rsidR="00104AE9">
        <w:rPr>
          <w:rFonts w:ascii="Times New Roman" w:eastAsia="Times New Roman" w:hAnsi="Times New Roman" w:cs="Times New Roman"/>
          <w:sz w:val="24"/>
          <w:szCs w:val="24"/>
        </w:rPr>
        <w:t xml:space="preserve">respective </w:t>
      </w:r>
      <w:r w:rsidRPr="00104AE9">
        <w:rPr>
          <w:rFonts w:ascii="Times New Roman" w:eastAsia="Times New Roman" w:hAnsi="Times New Roman" w:cs="Times New Roman"/>
          <w:color w:val="000000"/>
          <w:sz w:val="24"/>
          <w:szCs w:val="24"/>
        </w:rPr>
        <w:t>agents, servants, employees, consultants, contractors and</w:t>
      </w:r>
      <w:r w:rsidR="00C00427" w:rsidRPr="00104AE9">
        <w:rPr>
          <w:rFonts w:ascii="Times New Roman" w:eastAsia="Times New Roman" w:hAnsi="Times New Roman" w:cs="Times New Roman"/>
          <w:color w:val="000000"/>
          <w:sz w:val="24"/>
          <w:szCs w:val="24"/>
        </w:rPr>
        <w:t xml:space="preserve"> subcontractors </w:t>
      </w:r>
      <w:r w:rsidRPr="00104AE9">
        <w:rPr>
          <w:rFonts w:ascii="Times New Roman" w:eastAsia="Times New Roman" w:hAnsi="Times New Roman" w:cs="Times New Roman"/>
          <w:color w:val="000000"/>
          <w:sz w:val="24"/>
          <w:szCs w:val="24"/>
        </w:rPr>
        <w:t xml:space="preserve">shall have the right to enter upon the </w:t>
      </w:r>
      <w:r w:rsidR="00AB2C87">
        <w:rPr>
          <w:rFonts w:ascii="Times New Roman" w:hAnsi="Times New Roman" w:cs="Times New Roman"/>
          <w:color w:val="000000"/>
          <w:sz w:val="24"/>
          <w:szCs w:val="24"/>
        </w:rPr>
        <w:t>License Area</w:t>
      </w:r>
      <w:r w:rsidRPr="00104AE9">
        <w:rPr>
          <w:rFonts w:ascii="Times New Roman" w:hAnsi="Times New Roman" w:cs="Times New Roman"/>
          <w:color w:val="000000"/>
          <w:sz w:val="24"/>
          <w:szCs w:val="24"/>
        </w:rPr>
        <w:t xml:space="preserve"> </w:t>
      </w:r>
      <w:r w:rsidRPr="00104AE9">
        <w:rPr>
          <w:rFonts w:ascii="Times New Roman" w:eastAsia="Times New Roman" w:hAnsi="Times New Roman" w:cs="Times New Roman"/>
          <w:color w:val="000000"/>
          <w:sz w:val="24"/>
          <w:szCs w:val="24"/>
        </w:rPr>
        <w:t>solely for the purposes permitted by this Agreement</w:t>
      </w:r>
      <w:r w:rsidR="00AB2C87">
        <w:rPr>
          <w:rFonts w:ascii="Times New Roman" w:eastAsia="Times New Roman" w:hAnsi="Times New Roman" w:cs="Times New Roman"/>
          <w:color w:val="000000"/>
          <w:sz w:val="24"/>
          <w:szCs w:val="24"/>
        </w:rPr>
        <w:t>,</w:t>
      </w:r>
      <w:r w:rsidR="00AB2C87" w:rsidRPr="00AB2C87">
        <w:rPr>
          <w:rFonts w:ascii="Times New Roman" w:hAnsi="Times New Roman"/>
          <w:sz w:val="24"/>
          <w:szCs w:val="24"/>
        </w:rPr>
        <w:t xml:space="preserve"> </w:t>
      </w:r>
      <w:r w:rsidR="00AB2C87" w:rsidRPr="00E95F04">
        <w:rPr>
          <w:rFonts w:ascii="Times New Roman" w:hAnsi="Times New Roman"/>
          <w:sz w:val="24"/>
          <w:szCs w:val="24"/>
        </w:rPr>
        <w:t>provided, however, at all times Licensee shall ensure Licensor and Licensor’s guests and invitees have access to the Licensor Property.</w:t>
      </w:r>
      <w:r w:rsidRPr="00104AE9">
        <w:rPr>
          <w:rFonts w:ascii="Times New Roman" w:eastAsia="Times New Roman" w:hAnsi="Times New Roman" w:cs="Times New Roman"/>
          <w:color w:val="000000"/>
          <w:sz w:val="24"/>
          <w:szCs w:val="24"/>
        </w:rPr>
        <w:t xml:space="preserve"> </w:t>
      </w:r>
      <w:r w:rsidR="00AB2C87">
        <w:rPr>
          <w:rFonts w:ascii="Times New Roman" w:eastAsia="Times New Roman" w:hAnsi="Times New Roman" w:cs="Times New Roman"/>
          <w:color w:val="000000"/>
          <w:sz w:val="24"/>
          <w:szCs w:val="24"/>
        </w:rPr>
        <w:t>Licensee</w:t>
      </w:r>
      <w:r w:rsidRPr="00104AE9">
        <w:rPr>
          <w:rFonts w:ascii="Times New Roman" w:eastAsia="Times New Roman" w:hAnsi="Times New Roman" w:cs="Times New Roman"/>
          <w:color w:val="000000"/>
          <w:sz w:val="24"/>
          <w:szCs w:val="24"/>
        </w:rPr>
        <w:t xml:space="preserve"> shall enter upon the </w:t>
      </w:r>
      <w:r w:rsidR="00AB2C87">
        <w:rPr>
          <w:rFonts w:ascii="Times New Roman" w:hAnsi="Times New Roman" w:cs="Times New Roman"/>
          <w:color w:val="000000"/>
          <w:sz w:val="24"/>
          <w:szCs w:val="24"/>
        </w:rPr>
        <w:t>License Area</w:t>
      </w:r>
      <w:r w:rsidR="003E4408">
        <w:rPr>
          <w:rFonts w:ascii="Times New Roman" w:hAnsi="Times New Roman" w:cs="Times New Roman"/>
          <w:color w:val="000000"/>
          <w:sz w:val="24"/>
          <w:szCs w:val="24"/>
        </w:rPr>
        <w:t xml:space="preserve"> </w:t>
      </w:r>
      <w:r w:rsidR="003E4408" w:rsidRPr="003E4408">
        <w:rPr>
          <w:rFonts w:ascii="Times New Roman" w:hAnsi="Times New Roman" w:cs="Times New Roman"/>
          <w:color w:val="000000"/>
          <w:sz w:val="24"/>
          <w:szCs w:val="24"/>
        </w:rPr>
        <w:t>from existing roads</w:t>
      </w:r>
      <w:r w:rsidR="00AB2C87">
        <w:rPr>
          <w:rFonts w:ascii="Times New Roman" w:hAnsi="Times New Roman" w:cs="Times New Roman"/>
          <w:color w:val="000000"/>
          <w:sz w:val="24"/>
          <w:szCs w:val="24"/>
        </w:rPr>
        <w:t xml:space="preserve"> </w:t>
      </w:r>
      <w:r w:rsidR="00617736">
        <w:rPr>
          <w:rFonts w:ascii="Times New Roman" w:hAnsi="Times New Roman" w:cs="Times New Roman"/>
          <w:color w:val="000000"/>
          <w:sz w:val="24"/>
          <w:szCs w:val="24"/>
        </w:rPr>
        <w:t xml:space="preserve">and </w:t>
      </w:r>
      <w:r w:rsidRPr="00104AE9">
        <w:rPr>
          <w:rFonts w:ascii="Times New Roman" w:eastAsia="Times New Roman" w:hAnsi="Times New Roman" w:cs="Times New Roman"/>
          <w:color w:val="000000"/>
          <w:sz w:val="24"/>
          <w:szCs w:val="24"/>
        </w:rPr>
        <w:t xml:space="preserve">at </w:t>
      </w:r>
      <w:r w:rsidR="00125C75" w:rsidRPr="00104AE9">
        <w:rPr>
          <w:rFonts w:ascii="Times New Roman" w:eastAsia="Times New Roman" w:hAnsi="Times New Roman" w:cs="Times New Roman"/>
          <w:color w:val="000000"/>
          <w:sz w:val="24"/>
          <w:szCs w:val="24"/>
        </w:rPr>
        <w:t>their</w:t>
      </w:r>
      <w:r w:rsidRPr="00104AE9">
        <w:rPr>
          <w:rFonts w:ascii="Times New Roman" w:eastAsia="Times New Roman" w:hAnsi="Times New Roman" w:cs="Times New Roman"/>
          <w:color w:val="000000"/>
          <w:sz w:val="24"/>
          <w:szCs w:val="24"/>
        </w:rPr>
        <w:t xml:space="preserve"> sole risk and hazard, and </w:t>
      </w:r>
      <w:r w:rsidR="00EF5BD7">
        <w:rPr>
          <w:rFonts w:ascii="Times New Roman" w:eastAsia="Times New Roman" w:hAnsi="Times New Roman" w:cs="Times New Roman"/>
          <w:color w:val="000000"/>
          <w:sz w:val="24"/>
          <w:szCs w:val="24"/>
        </w:rPr>
        <w:t xml:space="preserve">Licensee </w:t>
      </w:r>
      <w:r w:rsidR="00EF5BD7">
        <w:rPr>
          <w:rFonts w:ascii="Times New Roman" w:eastAsia="Times New Roman" w:hAnsi="Times New Roman" w:cs="Times New Roman"/>
          <w:color w:val="000000"/>
          <w:sz w:val="24"/>
          <w:szCs w:val="24"/>
        </w:rPr>
        <w:lastRenderedPageBreak/>
        <w:t xml:space="preserve">and Licensee’s agents, contractors, subcontractors, </w:t>
      </w:r>
      <w:r w:rsidRPr="00104AE9">
        <w:rPr>
          <w:rFonts w:ascii="Times New Roman" w:eastAsia="Times New Roman" w:hAnsi="Times New Roman" w:cs="Times New Roman"/>
          <w:color w:val="000000"/>
          <w:sz w:val="24"/>
          <w:szCs w:val="24"/>
        </w:rPr>
        <w:t xml:space="preserve">successors and assigns, hereby release </w:t>
      </w:r>
      <w:r w:rsidR="00AB2C87">
        <w:rPr>
          <w:rFonts w:ascii="Times New Roman" w:eastAsia="Times New Roman" w:hAnsi="Times New Roman" w:cs="Times New Roman"/>
          <w:color w:val="000000"/>
          <w:sz w:val="24"/>
          <w:szCs w:val="24"/>
        </w:rPr>
        <w:t>Licensor</w:t>
      </w:r>
      <w:r w:rsidRPr="00104AE9">
        <w:rPr>
          <w:rFonts w:ascii="Times New Roman" w:eastAsia="Times New Roman" w:hAnsi="Times New Roman" w:cs="Times New Roman"/>
          <w:color w:val="000000"/>
          <w:sz w:val="24"/>
          <w:szCs w:val="24"/>
        </w:rPr>
        <w:t xml:space="preserve"> from any and all claims relating to the condition of the </w:t>
      </w:r>
      <w:r w:rsidR="00AB2C87">
        <w:rPr>
          <w:rFonts w:ascii="Times New Roman" w:eastAsia="Times New Roman" w:hAnsi="Times New Roman" w:cs="Times New Roman"/>
          <w:color w:val="000000"/>
          <w:sz w:val="24"/>
          <w:szCs w:val="24"/>
        </w:rPr>
        <w:t>License</w:t>
      </w:r>
      <w:r w:rsidRPr="00104AE9">
        <w:rPr>
          <w:rFonts w:ascii="Times New Roman" w:hAnsi="Times New Roman" w:cs="Times New Roman"/>
          <w:color w:val="000000"/>
          <w:sz w:val="24"/>
          <w:szCs w:val="24"/>
        </w:rPr>
        <w:t xml:space="preserve"> Area </w:t>
      </w:r>
      <w:r w:rsidR="00E46274">
        <w:rPr>
          <w:rFonts w:ascii="Times New Roman" w:hAnsi="Times New Roman" w:cs="Times New Roman"/>
          <w:color w:val="000000"/>
          <w:sz w:val="24"/>
          <w:szCs w:val="24"/>
        </w:rPr>
        <w:t xml:space="preserve">and Licensor’s Property, </w:t>
      </w:r>
      <w:r w:rsidRPr="00104AE9">
        <w:rPr>
          <w:rFonts w:ascii="Times New Roman" w:eastAsia="Times New Roman" w:hAnsi="Times New Roman" w:cs="Times New Roman"/>
          <w:color w:val="000000"/>
          <w:sz w:val="24"/>
          <w:szCs w:val="24"/>
        </w:rPr>
        <w:t xml:space="preserve">and the entry upon the </w:t>
      </w:r>
      <w:r w:rsidR="00AB2C87">
        <w:rPr>
          <w:rFonts w:ascii="Times New Roman" w:eastAsia="Times New Roman" w:hAnsi="Times New Roman" w:cs="Times New Roman"/>
          <w:color w:val="000000"/>
          <w:sz w:val="24"/>
          <w:szCs w:val="24"/>
        </w:rPr>
        <w:t xml:space="preserve">License </w:t>
      </w:r>
      <w:r w:rsidRPr="00104AE9">
        <w:rPr>
          <w:rFonts w:ascii="Times New Roman" w:hAnsi="Times New Roman" w:cs="Times New Roman"/>
          <w:color w:val="000000"/>
          <w:sz w:val="24"/>
          <w:szCs w:val="24"/>
        </w:rPr>
        <w:t>Area</w:t>
      </w:r>
      <w:r w:rsidR="00E46274">
        <w:rPr>
          <w:rFonts w:ascii="Times New Roman" w:hAnsi="Times New Roman" w:cs="Times New Roman"/>
          <w:color w:val="000000"/>
          <w:sz w:val="24"/>
          <w:szCs w:val="24"/>
        </w:rPr>
        <w:t xml:space="preserve"> or Licensor’s Property</w:t>
      </w:r>
      <w:r w:rsidRPr="00104AE9">
        <w:rPr>
          <w:rFonts w:ascii="Times New Roman" w:hAnsi="Times New Roman" w:cs="Times New Roman"/>
          <w:color w:val="000000"/>
          <w:sz w:val="24"/>
          <w:szCs w:val="24"/>
        </w:rPr>
        <w:t xml:space="preserve"> </w:t>
      </w:r>
      <w:r w:rsidRPr="00104AE9">
        <w:rPr>
          <w:rFonts w:ascii="Times New Roman" w:eastAsia="Times New Roman" w:hAnsi="Times New Roman" w:cs="Times New Roman"/>
          <w:color w:val="000000"/>
          <w:sz w:val="24"/>
          <w:szCs w:val="24"/>
        </w:rPr>
        <w:t xml:space="preserve">by </w:t>
      </w:r>
      <w:r w:rsidR="00E46274">
        <w:rPr>
          <w:rFonts w:ascii="Times New Roman" w:eastAsia="Times New Roman" w:hAnsi="Times New Roman" w:cs="Times New Roman"/>
          <w:color w:val="000000"/>
          <w:sz w:val="24"/>
          <w:szCs w:val="24"/>
        </w:rPr>
        <w:t xml:space="preserve">the </w:t>
      </w:r>
      <w:r w:rsidR="00C47D2A">
        <w:rPr>
          <w:rFonts w:ascii="Times New Roman" w:eastAsia="Times New Roman" w:hAnsi="Times New Roman" w:cs="Times New Roman"/>
          <w:color w:val="000000"/>
          <w:sz w:val="24"/>
          <w:szCs w:val="24"/>
        </w:rPr>
        <w:t>Licensee</w:t>
      </w:r>
      <w:r w:rsidR="00E46274">
        <w:rPr>
          <w:rFonts w:ascii="Times New Roman" w:eastAsia="Times New Roman" w:hAnsi="Times New Roman" w:cs="Times New Roman"/>
          <w:color w:val="000000"/>
          <w:sz w:val="24"/>
          <w:szCs w:val="24"/>
        </w:rPr>
        <w:t xml:space="preserve">, and their respective </w:t>
      </w:r>
      <w:r w:rsidR="00951C5A" w:rsidRPr="00104AE9">
        <w:rPr>
          <w:rFonts w:ascii="Times New Roman" w:eastAsia="Times New Roman" w:hAnsi="Times New Roman" w:cs="Times New Roman"/>
          <w:color w:val="000000"/>
          <w:sz w:val="24"/>
          <w:szCs w:val="24"/>
        </w:rPr>
        <w:t>a</w:t>
      </w:r>
      <w:r w:rsidRPr="00104AE9">
        <w:rPr>
          <w:rFonts w:ascii="Times New Roman" w:eastAsia="Times New Roman" w:hAnsi="Times New Roman" w:cs="Times New Roman"/>
          <w:color w:val="000000"/>
          <w:sz w:val="24"/>
          <w:szCs w:val="24"/>
        </w:rPr>
        <w:t>gents.</w:t>
      </w:r>
      <w:r w:rsidRPr="00104AE9">
        <w:rPr>
          <w:rFonts w:ascii="Times New Roman" w:eastAsia="Times New Roman" w:hAnsi="Times New Roman" w:cs="Times New Roman"/>
          <w:bCs/>
          <w:sz w:val="24"/>
          <w:szCs w:val="24"/>
        </w:rPr>
        <w:t xml:space="preserve"> </w:t>
      </w:r>
      <w:r w:rsidR="00E46274">
        <w:rPr>
          <w:rFonts w:ascii="Times New Roman" w:eastAsia="Times New Roman" w:hAnsi="Times New Roman" w:cs="Times New Roman"/>
          <w:bCs/>
          <w:sz w:val="24"/>
          <w:szCs w:val="24"/>
        </w:rPr>
        <w:t>At all times,</w:t>
      </w:r>
      <w:r w:rsidRPr="00104AE9">
        <w:rPr>
          <w:rFonts w:ascii="Times New Roman" w:eastAsia="Times New Roman" w:hAnsi="Times New Roman" w:cs="Times New Roman"/>
          <w:bCs/>
          <w:sz w:val="24"/>
          <w:szCs w:val="24"/>
        </w:rPr>
        <w:t xml:space="preserve"> </w:t>
      </w:r>
      <w:r w:rsidR="00E46274">
        <w:rPr>
          <w:rFonts w:ascii="Times New Roman" w:eastAsia="Times New Roman" w:hAnsi="Times New Roman" w:cs="Times New Roman"/>
          <w:bCs/>
          <w:sz w:val="24"/>
          <w:szCs w:val="24"/>
        </w:rPr>
        <w:t xml:space="preserve">Licensee </w:t>
      </w:r>
      <w:r w:rsidRPr="00104AE9">
        <w:rPr>
          <w:rFonts w:ascii="Times New Roman" w:eastAsia="Times New Roman" w:hAnsi="Times New Roman" w:cs="Times New Roman"/>
          <w:bCs/>
          <w:sz w:val="24"/>
          <w:szCs w:val="24"/>
        </w:rPr>
        <w:t>shall (</w:t>
      </w:r>
      <w:proofErr w:type="spellStart"/>
      <w:r w:rsidRPr="00104AE9">
        <w:rPr>
          <w:rFonts w:ascii="Times New Roman" w:eastAsia="Times New Roman" w:hAnsi="Times New Roman" w:cs="Times New Roman"/>
          <w:bCs/>
          <w:sz w:val="24"/>
          <w:szCs w:val="24"/>
        </w:rPr>
        <w:t>i</w:t>
      </w:r>
      <w:proofErr w:type="spellEnd"/>
      <w:r w:rsidRPr="00104AE9">
        <w:rPr>
          <w:rFonts w:ascii="Times New Roman" w:eastAsia="Times New Roman" w:hAnsi="Times New Roman" w:cs="Times New Roman"/>
          <w:bCs/>
          <w:sz w:val="24"/>
          <w:szCs w:val="24"/>
        </w:rPr>
        <w:t xml:space="preserve">) use reasonable efforts to minimize any interference or disruption to </w:t>
      </w:r>
      <w:r w:rsidR="00E46274">
        <w:rPr>
          <w:rFonts w:ascii="Times New Roman" w:eastAsia="Times New Roman" w:hAnsi="Times New Roman" w:cs="Times New Roman"/>
          <w:bCs/>
          <w:sz w:val="24"/>
          <w:szCs w:val="24"/>
        </w:rPr>
        <w:t>Licensor’s</w:t>
      </w:r>
      <w:r w:rsidRPr="00104AE9">
        <w:rPr>
          <w:rFonts w:ascii="Times New Roman" w:eastAsia="Times New Roman" w:hAnsi="Times New Roman" w:cs="Times New Roman"/>
          <w:bCs/>
          <w:sz w:val="24"/>
          <w:szCs w:val="24"/>
        </w:rPr>
        <w:t xml:space="preserve"> </w:t>
      </w:r>
      <w:r w:rsidR="00617736">
        <w:rPr>
          <w:rFonts w:ascii="Times New Roman" w:eastAsia="Times New Roman" w:hAnsi="Times New Roman" w:cs="Times New Roman"/>
          <w:bCs/>
          <w:sz w:val="24"/>
          <w:szCs w:val="24"/>
        </w:rPr>
        <w:t xml:space="preserve">(or its tenant’s) </w:t>
      </w:r>
      <w:r w:rsidRPr="00104AE9">
        <w:rPr>
          <w:rFonts w:ascii="Times New Roman" w:eastAsia="Times New Roman" w:hAnsi="Times New Roman" w:cs="Times New Roman"/>
          <w:bCs/>
          <w:sz w:val="24"/>
          <w:szCs w:val="24"/>
        </w:rPr>
        <w:t xml:space="preserve">use and occupancy of the </w:t>
      </w:r>
      <w:r w:rsidR="00E46274">
        <w:rPr>
          <w:rFonts w:ascii="Times New Roman" w:hAnsi="Times New Roman" w:cs="Times New Roman"/>
          <w:color w:val="000000"/>
          <w:sz w:val="24"/>
          <w:szCs w:val="24"/>
        </w:rPr>
        <w:t>License Area or Licensor’s Property,</w:t>
      </w:r>
      <w:r w:rsidRPr="00104AE9">
        <w:rPr>
          <w:rFonts w:ascii="Times New Roman" w:hAnsi="Times New Roman" w:cs="Times New Roman"/>
          <w:color w:val="000000"/>
          <w:sz w:val="24"/>
          <w:szCs w:val="24"/>
        </w:rPr>
        <w:t xml:space="preserve"> </w:t>
      </w:r>
      <w:r w:rsidRPr="00104AE9">
        <w:rPr>
          <w:rFonts w:ascii="Times New Roman" w:eastAsia="Times New Roman" w:hAnsi="Times New Roman" w:cs="Times New Roman"/>
          <w:bCs/>
          <w:sz w:val="24"/>
          <w:szCs w:val="24"/>
        </w:rPr>
        <w:t xml:space="preserve">and (ii) except in the case of an emergency, perform </w:t>
      </w:r>
      <w:r w:rsidR="00E46274">
        <w:rPr>
          <w:rFonts w:ascii="Times New Roman" w:eastAsia="Times New Roman" w:hAnsi="Times New Roman" w:cs="Times New Roman"/>
          <w:bCs/>
          <w:sz w:val="24"/>
          <w:szCs w:val="24"/>
        </w:rPr>
        <w:t>any</w:t>
      </w:r>
      <w:r w:rsidRPr="00104AE9">
        <w:rPr>
          <w:rFonts w:ascii="Times New Roman" w:eastAsia="Times New Roman" w:hAnsi="Times New Roman" w:cs="Times New Roman"/>
          <w:bCs/>
          <w:sz w:val="24"/>
          <w:szCs w:val="24"/>
        </w:rPr>
        <w:t xml:space="preserve"> work on days other than Sunday (and in the event of any emergency on Sunday, work will only be performed to the minimum extent necessary to cure or remediate such emergency)</w:t>
      </w:r>
      <w:r w:rsidRPr="00104AE9">
        <w:rPr>
          <w:rFonts w:ascii="Times New Roman" w:eastAsia="Times New Roman" w:hAnsi="Times New Roman" w:cs="Times New Roman"/>
          <w:sz w:val="24"/>
          <w:szCs w:val="24"/>
        </w:rPr>
        <w:t>.</w:t>
      </w:r>
    </w:p>
    <w:p w14:paraId="2AE7056B" w14:textId="77777777" w:rsidR="00FA2904" w:rsidRPr="00104AE9" w:rsidRDefault="00FA2904" w:rsidP="00063157">
      <w:pPr>
        <w:contextualSpacing/>
        <w:jc w:val="both"/>
        <w:rPr>
          <w:rFonts w:ascii="Times New Roman" w:eastAsia="Times New Roman" w:hAnsi="Times New Roman" w:cs="Times New Roman"/>
          <w:sz w:val="24"/>
          <w:szCs w:val="24"/>
        </w:rPr>
      </w:pPr>
    </w:p>
    <w:p w14:paraId="7BC7A53F" w14:textId="5B3C5D4A" w:rsidR="00FA2904" w:rsidRPr="00104AE9" w:rsidRDefault="00FA2904" w:rsidP="00063157">
      <w:pPr>
        <w:numPr>
          <w:ilvl w:val="0"/>
          <w:numId w:val="12"/>
        </w:numPr>
        <w:ind w:left="0" w:firstLine="720"/>
        <w:contextualSpacing/>
        <w:jc w:val="both"/>
        <w:rPr>
          <w:rFonts w:ascii="Times New Roman" w:eastAsia="Times New Roman" w:hAnsi="Times New Roman" w:cs="Times New Roman"/>
          <w:sz w:val="24"/>
          <w:szCs w:val="24"/>
        </w:rPr>
      </w:pPr>
      <w:r w:rsidRPr="00104AE9">
        <w:rPr>
          <w:rFonts w:ascii="Times New Roman" w:eastAsia="Times New Roman" w:hAnsi="Times New Roman" w:cs="Times New Roman"/>
          <w:b/>
          <w:bCs/>
          <w:sz w:val="24"/>
          <w:szCs w:val="24"/>
          <w:u w:val="single"/>
        </w:rPr>
        <w:t xml:space="preserve">Reservation by </w:t>
      </w:r>
      <w:r w:rsidR="00E46274">
        <w:rPr>
          <w:rFonts w:ascii="Times New Roman" w:eastAsia="Times New Roman" w:hAnsi="Times New Roman" w:cs="Times New Roman"/>
          <w:b/>
          <w:bCs/>
          <w:sz w:val="24"/>
          <w:szCs w:val="24"/>
          <w:u w:val="single"/>
        </w:rPr>
        <w:t>Licensor</w:t>
      </w:r>
      <w:r w:rsidRPr="00104AE9">
        <w:rPr>
          <w:rFonts w:ascii="Times New Roman" w:eastAsia="Times New Roman" w:hAnsi="Times New Roman" w:cs="Times New Roman"/>
          <w:bCs/>
          <w:sz w:val="24"/>
          <w:szCs w:val="24"/>
        </w:rPr>
        <w:t>.</w:t>
      </w:r>
      <w:r w:rsidRPr="00104AE9">
        <w:rPr>
          <w:rFonts w:ascii="Times New Roman" w:eastAsia="Times New Roman" w:hAnsi="Times New Roman" w:cs="Times New Roman"/>
          <w:sz w:val="24"/>
          <w:szCs w:val="24"/>
        </w:rPr>
        <w:t xml:space="preserve"> Notwithstanding anything to the contrary herein, </w:t>
      </w:r>
      <w:r w:rsidR="00E46274">
        <w:rPr>
          <w:rFonts w:ascii="Times New Roman" w:eastAsia="Times New Roman" w:hAnsi="Times New Roman" w:cs="Times New Roman"/>
          <w:sz w:val="24"/>
          <w:szCs w:val="24"/>
        </w:rPr>
        <w:t>Licensor</w:t>
      </w:r>
      <w:r w:rsidRPr="00104AE9">
        <w:rPr>
          <w:rFonts w:ascii="Times New Roman" w:eastAsia="Times New Roman" w:hAnsi="Times New Roman" w:cs="Times New Roman"/>
          <w:sz w:val="24"/>
          <w:szCs w:val="24"/>
        </w:rPr>
        <w:t xml:space="preserve"> hereby reserves the right to use the </w:t>
      </w:r>
      <w:r w:rsidR="00E46274">
        <w:rPr>
          <w:rFonts w:ascii="Times New Roman" w:eastAsia="Times New Roman" w:hAnsi="Times New Roman" w:cs="Times New Roman"/>
          <w:sz w:val="24"/>
          <w:szCs w:val="24"/>
        </w:rPr>
        <w:t>License</w:t>
      </w:r>
      <w:r w:rsidRPr="00104AE9">
        <w:rPr>
          <w:rFonts w:ascii="Times New Roman" w:eastAsia="Times New Roman" w:hAnsi="Times New Roman" w:cs="Times New Roman"/>
          <w:sz w:val="24"/>
          <w:szCs w:val="24"/>
        </w:rPr>
        <w:t xml:space="preserve"> Area for any use not inconsistent with </w:t>
      </w:r>
      <w:r w:rsidR="00E46274">
        <w:rPr>
          <w:rFonts w:ascii="Times New Roman" w:eastAsia="Times New Roman" w:hAnsi="Times New Roman" w:cs="Times New Roman"/>
          <w:sz w:val="24"/>
          <w:szCs w:val="24"/>
        </w:rPr>
        <w:t>Licensee</w:t>
      </w:r>
      <w:r w:rsidRPr="00104AE9">
        <w:rPr>
          <w:rFonts w:ascii="Times New Roman" w:eastAsia="Times New Roman" w:hAnsi="Times New Roman" w:cs="Times New Roman"/>
          <w:sz w:val="24"/>
          <w:szCs w:val="24"/>
        </w:rPr>
        <w:t xml:space="preserve">’s permitted use of the </w:t>
      </w:r>
      <w:r w:rsidR="00E46274">
        <w:rPr>
          <w:rFonts w:ascii="Times New Roman" w:hAnsi="Times New Roman" w:cs="Times New Roman"/>
          <w:color w:val="000000"/>
          <w:sz w:val="24"/>
          <w:szCs w:val="24"/>
        </w:rPr>
        <w:t>License</w:t>
      </w:r>
      <w:r w:rsidRPr="00104AE9">
        <w:rPr>
          <w:rFonts w:ascii="Times New Roman" w:hAnsi="Times New Roman" w:cs="Times New Roman"/>
          <w:color w:val="000000"/>
          <w:sz w:val="24"/>
          <w:szCs w:val="24"/>
        </w:rPr>
        <w:t xml:space="preserve"> Area.</w:t>
      </w:r>
      <w:r w:rsidRPr="00104AE9">
        <w:rPr>
          <w:rFonts w:ascii="Times New Roman" w:eastAsia="Times New Roman" w:hAnsi="Times New Roman" w:cs="Times New Roman"/>
          <w:sz w:val="24"/>
          <w:szCs w:val="24"/>
        </w:rPr>
        <w:t xml:space="preserve"> </w:t>
      </w:r>
      <w:r w:rsidR="00E46274" w:rsidRPr="00E95F04">
        <w:rPr>
          <w:rFonts w:ascii="Times New Roman" w:hAnsi="Times New Roman"/>
          <w:sz w:val="24"/>
          <w:szCs w:val="24"/>
        </w:rPr>
        <w:t xml:space="preserve">Without limiting the generality of the foregoing, Licensor expressly reserves the right to grant </w:t>
      </w:r>
      <w:r w:rsidR="00E46274">
        <w:rPr>
          <w:rFonts w:ascii="Times New Roman" w:hAnsi="Times New Roman"/>
          <w:sz w:val="24"/>
          <w:szCs w:val="24"/>
        </w:rPr>
        <w:t xml:space="preserve">or issue </w:t>
      </w:r>
      <w:r w:rsidR="00E46274" w:rsidRPr="00E95F04">
        <w:rPr>
          <w:rFonts w:ascii="Times New Roman" w:hAnsi="Times New Roman"/>
          <w:sz w:val="24"/>
          <w:szCs w:val="24"/>
        </w:rPr>
        <w:t xml:space="preserve">additional rights, </w:t>
      </w:r>
      <w:r w:rsidR="006744F0">
        <w:rPr>
          <w:rFonts w:ascii="Times New Roman" w:hAnsi="Times New Roman"/>
          <w:sz w:val="24"/>
          <w:szCs w:val="24"/>
        </w:rPr>
        <w:t>l</w:t>
      </w:r>
      <w:r w:rsidR="00E46274" w:rsidRPr="00E95F04">
        <w:rPr>
          <w:rFonts w:ascii="Times New Roman" w:hAnsi="Times New Roman"/>
          <w:sz w:val="24"/>
          <w:szCs w:val="24"/>
        </w:rPr>
        <w:t xml:space="preserve">icenses or encumbrances to other third parties to use or occupy the License Area (or the surface of the Licensor Property above same). </w:t>
      </w:r>
      <w:r w:rsidR="00E46274">
        <w:rPr>
          <w:rFonts w:ascii="Times New Roman" w:eastAsia="Times New Roman" w:hAnsi="Times New Roman" w:cs="Times New Roman"/>
          <w:sz w:val="24"/>
          <w:szCs w:val="24"/>
        </w:rPr>
        <w:t>Licensee</w:t>
      </w:r>
      <w:r w:rsidRPr="00104AE9">
        <w:rPr>
          <w:rFonts w:ascii="Times New Roman" w:eastAsia="Times New Roman" w:hAnsi="Times New Roman" w:cs="Times New Roman"/>
          <w:sz w:val="24"/>
          <w:szCs w:val="24"/>
        </w:rPr>
        <w:t xml:space="preserve"> hereby understands and agrees that th</w:t>
      </w:r>
      <w:r w:rsidR="00973D18" w:rsidRPr="00104AE9">
        <w:rPr>
          <w:rFonts w:ascii="Times New Roman" w:eastAsia="Times New Roman" w:hAnsi="Times New Roman" w:cs="Times New Roman"/>
          <w:sz w:val="24"/>
          <w:szCs w:val="24"/>
        </w:rPr>
        <w:t>e</w:t>
      </w:r>
      <w:r w:rsidRPr="00104AE9">
        <w:rPr>
          <w:rFonts w:ascii="Times New Roman" w:eastAsia="Times New Roman" w:hAnsi="Times New Roman" w:cs="Times New Roman"/>
          <w:sz w:val="24"/>
          <w:szCs w:val="24"/>
        </w:rPr>
        <w:t xml:space="preserve"> </w:t>
      </w:r>
      <w:r w:rsidR="00E46274">
        <w:rPr>
          <w:rFonts w:ascii="Times New Roman" w:hAnsi="Times New Roman" w:cs="Times New Roman"/>
          <w:color w:val="000000"/>
          <w:sz w:val="24"/>
          <w:szCs w:val="24"/>
        </w:rPr>
        <w:t>License</w:t>
      </w:r>
      <w:r w:rsidRPr="00104AE9">
        <w:rPr>
          <w:rFonts w:ascii="Times New Roman" w:hAnsi="Times New Roman" w:cs="Times New Roman"/>
          <w:color w:val="000000"/>
          <w:sz w:val="24"/>
          <w:szCs w:val="24"/>
        </w:rPr>
        <w:t xml:space="preserve"> </w:t>
      </w:r>
      <w:r w:rsidR="00973D18" w:rsidRPr="00104AE9">
        <w:rPr>
          <w:rFonts w:ascii="Times New Roman" w:hAnsi="Times New Roman" w:cs="Times New Roman"/>
          <w:color w:val="000000"/>
          <w:sz w:val="24"/>
          <w:szCs w:val="24"/>
        </w:rPr>
        <w:t xml:space="preserve">is </w:t>
      </w:r>
      <w:r w:rsidR="001318D4">
        <w:rPr>
          <w:rFonts w:ascii="Times New Roman" w:eastAsia="Times New Roman" w:hAnsi="Times New Roman" w:cs="Times New Roman"/>
          <w:sz w:val="24"/>
          <w:szCs w:val="24"/>
        </w:rPr>
        <w:t>issued</w:t>
      </w:r>
      <w:r w:rsidRPr="00104AE9">
        <w:rPr>
          <w:rFonts w:ascii="Times New Roman" w:eastAsia="Times New Roman" w:hAnsi="Times New Roman" w:cs="Times New Roman"/>
          <w:sz w:val="24"/>
          <w:szCs w:val="24"/>
        </w:rPr>
        <w:t xml:space="preserve"> on a non-exclusive basis and that other third parties have been, and/or may be in the future, </w:t>
      </w:r>
      <w:r w:rsidR="00E46274">
        <w:rPr>
          <w:rFonts w:ascii="Times New Roman" w:eastAsia="Times New Roman" w:hAnsi="Times New Roman" w:cs="Times New Roman"/>
          <w:sz w:val="24"/>
          <w:szCs w:val="24"/>
        </w:rPr>
        <w:t>issued</w:t>
      </w:r>
      <w:r w:rsidRPr="00104AE9">
        <w:rPr>
          <w:rFonts w:ascii="Times New Roman" w:eastAsia="Times New Roman" w:hAnsi="Times New Roman" w:cs="Times New Roman"/>
          <w:sz w:val="24"/>
          <w:szCs w:val="24"/>
        </w:rPr>
        <w:t xml:space="preserve"> the right by </w:t>
      </w:r>
      <w:r w:rsidR="00E46274">
        <w:rPr>
          <w:rFonts w:ascii="Times New Roman" w:eastAsia="Times New Roman" w:hAnsi="Times New Roman" w:cs="Times New Roman"/>
          <w:sz w:val="24"/>
          <w:szCs w:val="24"/>
        </w:rPr>
        <w:t>Licensor</w:t>
      </w:r>
      <w:r w:rsidRPr="00104AE9">
        <w:rPr>
          <w:rFonts w:ascii="Times New Roman" w:eastAsia="Times New Roman" w:hAnsi="Times New Roman" w:cs="Times New Roman"/>
          <w:sz w:val="24"/>
          <w:szCs w:val="24"/>
        </w:rPr>
        <w:t xml:space="preserve"> to use the </w:t>
      </w:r>
      <w:r w:rsidR="00E46274">
        <w:rPr>
          <w:rFonts w:ascii="Times New Roman" w:hAnsi="Times New Roman" w:cs="Times New Roman"/>
          <w:color w:val="000000"/>
          <w:sz w:val="24"/>
          <w:szCs w:val="24"/>
        </w:rPr>
        <w:t>License</w:t>
      </w:r>
      <w:r w:rsidRPr="00104AE9">
        <w:rPr>
          <w:rFonts w:ascii="Times New Roman" w:hAnsi="Times New Roman" w:cs="Times New Roman"/>
          <w:color w:val="000000"/>
          <w:sz w:val="24"/>
          <w:szCs w:val="24"/>
        </w:rPr>
        <w:t xml:space="preserve"> Area </w:t>
      </w:r>
      <w:r w:rsidRPr="00104AE9">
        <w:rPr>
          <w:rFonts w:ascii="Times New Roman" w:eastAsia="Times New Roman" w:hAnsi="Times New Roman" w:cs="Times New Roman"/>
          <w:sz w:val="24"/>
          <w:szCs w:val="24"/>
        </w:rPr>
        <w:t xml:space="preserve">and/or surrounding areas in a way that does not materially prevent or impair the use or exercise of the </w:t>
      </w:r>
      <w:r w:rsidR="00E46274">
        <w:rPr>
          <w:rFonts w:ascii="Times New Roman" w:eastAsia="Times New Roman" w:hAnsi="Times New Roman" w:cs="Times New Roman"/>
          <w:sz w:val="24"/>
          <w:szCs w:val="24"/>
        </w:rPr>
        <w:t>License</w:t>
      </w:r>
      <w:r w:rsidRPr="00104AE9">
        <w:rPr>
          <w:rFonts w:ascii="Times New Roman" w:eastAsia="Times New Roman" w:hAnsi="Times New Roman" w:cs="Times New Roman"/>
          <w:sz w:val="24"/>
          <w:szCs w:val="24"/>
        </w:rPr>
        <w:t xml:space="preserve"> rights </w:t>
      </w:r>
      <w:r w:rsidR="00E46274">
        <w:rPr>
          <w:rFonts w:ascii="Times New Roman" w:eastAsia="Times New Roman" w:hAnsi="Times New Roman" w:cs="Times New Roman"/>
          <w:sz w:val="24"/>
          <w:szCs w:val="24"/>
        </w:rPr>
        <w:t>issued</w:t>
      </w:r>
      <w:r w:rsidRPr="00104AE9">
        <w:rPr>
          <w:rFonts w:ascii="Times New Roman" w:eastAsia="Times New Roman" w:hAnsi="Times New Roman" w:cs="Times New Roman"/>
          <w:sz w:val="24"/>
          <w:szCs w:val="24"/>
        </w:rPr>
        <w:t xml:space="preserve"> hereby.</w:t>
      </w:r>
    </w:p>
    <w:p w14:paraId="351B57C0" w14:textId="77777777" w:rsidR="00FA2904" w:rsidRPr="00104AE9" w:rsidRDefault="00FA2904" w:rsidP="00063157">
      <w:pPr>
        <w:contextualSpacing/>
        <w:rPr>
          <w:rFonts w:ascii="Times New Roman" w:eastAsia="Times New Roman" w:hAnsi="Times New Roman" w:cs="Times New Roman"/>
          <w:b/>
          <w:bCs/>
          <w:sz w:val="24"/>
          <w:szCs w:val="24"/>
          <w:u w:val="single"/>
        </w:rPr>
      </w:pPr>
    </w:p>
    <w:p w14:paraId="75022FF2" w14:textId="735FA966" w:rsidR="00FA2904" w:rsidRPr="00104AE9" w:rsidRDefault="00FA2904" w:rsidP="00104AE9">
      <w:pPr>
        <w:pStyle w:val="ListParagraph"/>
        <w:numPr>
          <w:ilvl w:val="0"/>
          <w:numId w:val="12"/>
        </w:numPr>
        <w:tabs>
          <w:tab w:val="left" w:pos="0"/>
        </w:tabs>
        <w:ind w:left="0" w:firstLine="720"/>
        <w:jc w:val="both"/>
        <w:rPr>
          <w:rFonts w:ascii="Times New Roman" w:eastAsia="Times New Roman" w:hAnsi="Times New Roman" w:cs="Times New Roman"/>
          <w:sz w:val="24"/>
          <w:szCs w:val="24"/>
        </w:rPr>
      </w:pPr>
      <w:r w:rsidRPr="00104AE9">
        <w:rPr>
          <w:rFonts w:ascii="Times New Roman" w:eastAsia="Times New Roman" w:hAnsi="Times New Roman" w:cs="Times New Roman"/>
          <w:b/>
          <w:bCs/>
          <w:sz w:val="24"/>
          <w:szCs w:val="24"/>
          <w:u w:val="single"/>
        </w:rPr>
        <w:t xml:space="preserve">Condition of the </w:t>
      </w:r>
      <w:r w:rsidR="00E46274">
        <w:rPr>
          <w:rFonts w:ascii="Times New Roman" w:eastAsia="Times New Roman" w:hAnsi="Times New Roman" w:cs="Times New Roman"/>
          <w:b/>
          <w:bCs/>
          <w:sz w:val="24"/>
          <w:szCs w:val="24"/>
          <w:u w:val="single"/>
        </w:rPr>
        <w:t>License</w:t>
      </w:r>
      <w:r w:rsidRPr="00104AE9">
        <w:rPr>
          <w:rFonts w:ascii="Times New Roman" w:eastAsia="Times New Roman" w:hAnsi="Times New Roman" w:cs="Times New Roman"/>
          <w:b/>
          <w:bCs/>
          <w:sz w:val="24"/>
          <w:szCs w:val="24"/>
          <w:u w:val="single"/>
        </w:rPr>
        <w:t xml:space="preserve"> Area</w:t>
      </w:r>
      <w:r w:rsidRPr="00104AE9">
        <w:rPr>
          <w:rFonts w:ascii="Times New Roman" w:eastAsia="Times New Roman" w:hAnsi="Times New Roman" w:cs="Times New Roman"/>
          <w:sz w:val="24"/>
          <w:szCs w:val="24"/>
        </w:rPr>
        <w:t xml:space="preserve">.  </w:t>
      </w:r>
      <w:r w:rsidR="00E46274">
        <w:rPr>
          <w:rFonts w:ascii="Times New Roman" w:eastAsia="Times New Roman" w:hAnsi="Times New Roman" w:cs="Times New Roman"/>
          <w:bCs/>
          <w:color w:val="000000"/>
          <w:sz w:val="24"/>
          <w:szCs w:val="24"/>
        </w:rPr>
        <w:t>Licensee</w:t>
      </w:r>
      <w:r w:rsidRPr="00104AE9">
        <w:rPr>
          <w:rFonts w:ascii="Times New Roman" w:eastAsia="Times New Roman" w:hAnsi="Times New Roman" w:cs="Times New Roman"/>
          <w:bCs/>
          <w:color w:val="000000"/>
          <w:sz w:val="24"/>
          <w:szCs w:val="24"/>
        </w:rPr>
        <w:t xml:space="preserve"> accepts the </w:t>
      </w:r>
      <w:r w:rsidR="00E46274">
        <w:rPr>
          <w:rFonts w:ascii="Times New Roman" w:hAnsi="Times New Roman" w:cs="Times New Roman"/>
          <w:color w:val="000000"/>
          <w:sz w:val="24"/>
          <w:szCs w:val="24"/>
        </w:rPr>
        <w:t>License</w:t>
      </w:r>
      <w:r w:rsidRPr="00104AE9">
        <w:rPr>
          <w:rFonts w:ascii="Times New Roman" w:hAnsi="Times New Roman" w:cs="Times New Roman"/>
          <w:color w:val="000000"/>
          <w:sz w:val="24"/>
          <w:szCs w:val="24"/>
        </w:rPr>
        <w:t xml:space="preserve"> Area </w:t>
      </w:r>
      <w:r w:rsidRPr="00104AE9">
        <w:rPr>
          <w:rFonts w:ascii="Times New Roman" w:eastAsia="Times New Roman" w:hAnsi="Times New Roman" w:cs="Times New Roman"/>
          <w:bCs/>
          <w:color w:val="000000"/>
          <w:sz w:val="24"/>
          <w:szCs w:val="24"/>
        </w:rPr>
        <w:t xml:space="preserve">and all aspects thereof in their “AS IS,” “WHERE IS” condition, without warranties, either express or implied, “WITH ALL FAULTS,” including but not limited to both latent and patent defects, the existence of hazardous materials, if any, and any other easements, rights, or other encumbrances affecting the </w:t>
      </w:r>
      <w:r w:rsidR="00E46274">
        <w:rPr>
          <w:rFonts w:ascii="Times New Roman" w:hAnsi="Times New Roman" w:cs="Times New Roman"/>
          <w:color w:val="000000"/>
          <w:sz w:val="24"/>
          <w:szCs w:val="24"/>
        </w:rPr>
        <w:t>License</w:t>
      </w:r>
      <w:r w:rsidRPr="00104AE9">
        <w:rPr>
          <w:rFonts w:ascii="Times New Roman" w:hAnsi="Times New Roman" w:cs="Times New Roman"/>
          <w:color w:val="000000"/>
          <w:sz w:val="24"/>
          <w:szCs w:val="24"/>
        </w:rPr>
        <w:t xml:space="preserve"> Area</w:t>
      </w:r>
      <w:r w:rsidRPr="00104AE9">
        <w:rPr>
          <w:rFonts w:ascii="Times New Roman" w:eastAsia="Times New Roman" w:hAnsi="Times New Roman" w:cs="Times New Roman"/>
          <w:bCs/>
          <w:color w:val="000000"/>
          <w:sz w:val="24"/>
          <w:szCs w:val="24"/>
        </w:rPr>
        <w:t xml:space="preserve">. </w:t>
      </w:r>
      <w:r w:rsidR="00E46274">
        <w:rPr>
          <w:rFonts w:ascii="Times New Roman" w:eastAsia="Times New Roman" w:hAnsi="Times New Roman" w:cs="Times New Roman"/>
          <w:bCs/>
          <w:color w:val="000000"/>
          <w:sz w:val="24"/>
          <w:szCs w:val="24"/>
        </w:rPr>
        <w:t>Licensee</w:t>
      </w:r>
      <w:r w:rsidRPr="00104AE9">
        <w:rPr>
          <w:rFonts w:ascii="Times New Roman" w:eastAsia="Times New Roman" w:hAnsi="Times New Roman" w:cs="Times New Roman"/>
          <w:bCs/>
          <w:color w:val="000000"/>
          <w:sz w:val="24"/>
          <w:szCs w:val="24"/>
        </w:rPr>
        <w:t xml:space="preserve"> hereby waives all warranties, express or implied, regarding the title, condition and use of the </w:t>
      </w:r>
      <w:r w:rsidR="00E46274">
        <w:rPr>
          <w:rFonts w:ascii="Times New Roman" w:hAnsi="Times New Roman" w:cs="Times New Roman"/>
          <w:color w:val="000000"/>
          <w:sz w:val="24"/>
          <w:szCs w:val="24"/>
        </w:rPr>
        <w:t>License</w:t>
      </w:r>
      <w:r w:rsidRPr="00104AE9">
        <w:rPr>
          <w:rFonts w:ascii="Times New Roman" w:hAnsi="Times New Roman" w:cs="Times New Roman"/>
          <w:color w:val="000000"/>
          <w:sz w:val="24"/>
          <w:szCs w:val="24"/>
        </w:rPr>
        <w:t xml:space="preserve"> Area,</w:t>
      </w:r>
      <w:r w:rsidRPr="00104AE9">
        <w:rPr>
          <w:rFonts w:ascii="Times New Roman" w:eastAsia="Times New Roman" w:hAnsi="Times New Roman" w:cs="Times New Roman"/>
          <w:bCs/>
          <w:color w:val="000000"/>
          <w:sz w:val="24"/>
          <w:szCs w:val="24"/>
        </w:rPr>
        <w:t xml:space="preserve"> including, but not limited to any warranty of merchantability or fitness for a particular purpose.  Without limiting the generality of the foregoing, the </w:t>
      </w:r>
      <w:r w:rsidR="00E46274">
        <w:rPr>
          <w:rFonts w:ascii="Times New Roman" w:hAnsi="Times New Roman" w:cs="Times New Roman"/>
          <w:color w:val="000000"/>
          <w:sz w:val="24"/>
          <w:szCs w:val="24"/>
        </w:rPr>
        <w:t>License</w:t>
      </w:r>
      <w:r w:rsidRPr="00104AE9">
        <w:rPr>
          <w:rFonts w:ascii="Times New Roman" w:hAnsi="Times New Roman" w:cs="Times New Roman"/>
          <w:color w:val="000000"/>
          <w:sz w:val="24"/>
          <w:szCs w:val="24"/>
        </w:rPr>
        <w:t xml:space="preserve"> </w:t>
      </w:r>
      <w:r w:rsidR="00E46274">
        <w:rPr>
          <w:rFonts w:ascii="Times New Roman" w:hAnsi="Times New Roman" w:cs="Times New Roman"/>
          <w:color w:val="000000"/>
          <w:sz w:val="24"/>
          <w:szCs w:val="24"/>
        </w:rPr>
        <w:t>is</w:t>
      </w:r>
      <w:r w:rsidRPr="00104AE9">
        <w:rPr>
          <w:rFonts w:ascii="Times New Roman" w:eastAsia="Times New Roman" w:hAnsi="Times New Roman" w:cs="Times New Roman"/>
          <w:bCs/>
          <w:color w:val="000000"/>
          <w:sz w:val="24"/>
          <w:szCs w:val="24"/>
        </w:rPr>
        <w:t xml:space="preserve"> </w:t>
      </w:r>
      <w:r w:rsidR="00E46274">
        <w:rPr>
          <w:rFonts w:ascii="Times New Roman" w:eastAsia="Times New Roman" w:hAnsi="Times New Roman" w:cs="Times New Roman"/>
          <w:bCs/>
          <w:color w:val="000000"/>
          <w:sz w:val="24"/>
          <w:szCs w:val="24"/>
        </w:rPr>
        <w:t>issued</w:t>
      </w:r>
      <w:r w:rsidRPr="00104AE9">
        <w:rPr>
          <w:rFonts w:ascii="Times New Roman" w:eastAsia="Times New Roman" w:hAnsi="Times New Roman" w:cs="Times New Roman"/>
          <w:bCs/>
          <w:color w:val="000000"/>
          <w:sz w:val="24"/>
          <w:szCs w:val="24"/>
        </w:rPr>
        <w:t xml:space="preserve"> to </w:t>
      </w:r>
      <w:r w:rsidR="00E46274">
        <w:rPr>
          <w:rFonts w:ascii="Times New Roman" w:eastAsia="Times New Roman" w:hAnsi="Times New Roman" w:cs="Times New Roman"/>
          <w:bCs/>
          <w:color w:val="000000"/>
          <w:sz w:val="24"/>
          <w:szCs w:val="24"/>
        </w:rPr>
        <w:t>License</w:t>
      </w:r>
      <w:r w:rsidR="00702C4F">
        <w:rPr>
          <w:rFonts w:ascii="Times New Roman" w:eastAsia="Times New Roman" w:hAnsi="Times New Roman" w:cs="Times New Roman"/>
          <w:bCs/>
          <w:color w:val="000000"/>
          <w:sz w:val="24"/>
          <w:szCs w:val="24"/>
        </w:rPr>
        <w:t>e</w:t>
      </w:r>
      <w:r w:rsidRPr="00104AE9">
        <w:rPr>
          <w:rFonts w:ascii="Times New Roman" w:eastAsia="Times New Roman" w:hAnsi="Times New Roman" w:cs="Times New Roman"/>
          <w:bCs/>
          <w:color w:val="000000"/>
          <w:sz w:val="24"/>
          <w:szCs w:val="24"/>
        </w:rPr>
        <w:t xml:space="preserve"> subject to: (a) any state of facts which an accurate ALTA/</w:t>
      </w:r>
      <w:r w:rsidR="00617736">
        <w:rPr>
          <w:rFonts w:ascii="Times New Roman" w:eastAsia="Times New Roman" w:hAnsi="Times New Roman" w:cs="Times New Roman"/>
          <w:bCs/>
          <w:color w:val="000000"/>
          <w:sz w:val="24"/>
          <w:szCs w:val="24"/>
        </w:rPr>
        <w:t>NSPS</w:t>
      </w:r>
      <w:r w:rsidRPr="00104AE9">
        <w:rPr>
          <w:rFonts w:ascii="Times New Roman" w:eastAsia="Times New Roman" w:hAnsi="Times New Roman" w:cs="Times New Roman"/>
          <w:bCs/>
          <w:color w:val="000000"/>
          <w:sz w:val="24"/>
          <w:szCs w:val="24"/>
        </w:rPr>
        <w:t xml:space="preserve"> survey (with Table A items) or physical inspection of the </w:t>
      </w:r>
      <w:r w:rsidR="00E46274">
        <w:rPr>
          <w:rFonts w:ascii="Times New Roman" w:hAnsi="Times New Roman" w:cs="Times New Roman"/>
          <w:color w:val="000000"/>
          <w:sz w:val="24"/>
          <w:szCs w:val="24"/>
        </w:rPr>
        <w:t>License</w:t>
      </w:r>
      <w:r w:rsidRPr="00104AE9">
        <w:rPr>
          <w:rFonts w:ascii="Times New Roman" w:hAnsi="Times New Roman" w:cs="Times New Roman"/>
          <w:color w:val="000000"/>
          <w:sz w:val="24"/>
          <w:szCs w:val="24"/>
        </w:rPr>
        <w:t xml:space="preserve"> Area </w:t>
      </w:r>
      <w:r w:rsidRPr="00104AE9">
        <w:rPr>
          <w:rFonts w:ascii="Times New Roman" w:eastAsia="Times New Roman" w:hAnsi="Times New Roman" w:cs="Times New Roman"/>
          <w:bCs/>
          <w:color w:val="000000"/>
          <w:sz w:val="24"/>
          <w:szCs w:val="24"/>
        </w:rPr>
        <w:t>might show</w:t>
      </w:r>
      <w:r w:rsidR="00617736">
        <w:rPr>
          <w:rFonts w:ascii="Times New Roman" w:eastAsia="Times New Roman" w:hAnsi="Times New Roman" w:cs="Times New Roman"/>
          <w:bCs/>
          <w:color w:val="000000"/>
          <w:sz w:val="24"/>
          <w:szCs w:val="24"/>
        </w:rPr>
        <w:t>;</w:t>
      </w:r>
      <w:r w:rsidRPr="00104AE9">
        <w:rPr>
          <w:rFonts w:ascii="Times New Roman" w:eastAsia="Times New Roman" w:hAnsi="Times New Roman" w:cs="Times New Roman"/>
          <w:bCs/>
          <w:color w:val="000000"/>
          <w:sz w:val="24"/>
          <w:szCs w:val="24"/>
        </w:rPr>
        <w:t xml:space="preserve"> (b) all zoning regulations, restrictions, rules and ordinances, building restrictions and other laws and regulations now in effect or hereafter adopted by any governmental authority having jurisdiction; and (c) reservations, easements, rights-of-way, covenants, conditions, restrictions, encroachments, liens, and encumbrances and all other matters of record or enforceable at law or in equity.  </w:t>
      </w:r>
      <w:r w:rsidR="00E46274">
        <w:rPr>
          <w:rFonts w:ascii="Times New Roman" w:eastAsia="Times New Roman" w:hAnsi="Times New Roman" w:cs="Times New Roman"/>
          <w:bCs/>
          <w:color w:val="000000"/>
          <w:sz w:val="24"/>
          <w:szCs w:val="24"/>
        </w:rPr>
        <w:t xml:space="preserve">Licensee </w:t>
      </w:r>
      <w:r w:rsidRPr="00104AE9">
        <w:rPr>
          <w:rFonts w:ascii="Times New Roman" w:eastAsia="Times New Roman" w:hAnsi="Times New Roman" w:cs="Times New Roman"/>
          <w:bCs/>
          <w:color w:val="000000"/>
          <w:sz w:val="24"/>
          <w:szCs w:val="24"/>
        </w:rPr>
        <w:t xml:space="preserve">must obtain any and all consents, approvals, permissions, and agreements to cross, encumber or encroach upon any other easements or rights of others related to its use and improvement of the </w:t>
      </w:r>
      <w:r w:rsidR="003B72E5">
        <w:rPr>
          <w:rFonts w:ascii="Times New Roman" w:hAnsi="Times New Roman" w:cs="Times New Roman"/>
          <w:color w:val="000000"/>
          <w:sz w:val="24"/>
          <w:szCs w:val="24"/>
        </w:rPr>
        <w:t>License</w:t>
      </w:r>
      <w:r w:rsidRPr="00104AE9">
        <w:rPr>
          <w:rFonts w:ascii="Times New Roman" w:hAnsi="Times New Roman" w:cs="Times New Roman"/>
          <w:color w:val="000000"/>
          <w:sz w:val="24"/>
          <w:szCs w:val="24"/>
        </w:rPr>
        <w:t xml:space="preserve"> Area. </w:t>
      </w:r>
    </w:p>
    <w:p w14:paraId="6FF656E4" w14:textId="77777777" w:rsidR="00FA2904" w:rsidRPr="00104AE9" w:rsidRDefault="00FA2904" w:rsidP="00063157">
      <w:pPr>
        <w:tabs>
          <w:tab w:val="left" w:pos="-720"/>
          <w:tab w:val="left" w:pos="0"/>
          <w:tab w:val="left" w:pos="720"/>
        </w:tabs>
        <w:suppressAutoHyphens/>
        <w:contextualSpacing/>
        <w:jc w:val="both"/>
        <w:rPr>
          <w:rFonts w:ascii="Times New Roman" w:eastAsia="Times New Roman" w:hAnsi="Times New Roman" w:cs="Times New Roman"/>
          <w:sz w:val="24"/>
          <w:szCs w:val="24"/>
        </w:rPr>
      </w:pPr>
    </w:p>
    <w:p w14:paraId="58704BF5" w14:textId="4F9946F6" w:rsidR="00FA2904" w:rsidRPr="00104AE9" w:rsidRDefault="00FA2904" w:rsidP="00063157">
      <w:pPr>
        <w:tabs>
          <w:tab w:val="left" w:pos="-720"/>
          <w:tab w:val="left" w:pos="0"/>
          <w:tab w:val="left" w:pos="720"/>
        </w:tabs>
        <w:suppressAutoHyphens/>
        <w:contextualSpacing/>
        <w:jc w:val="both"/>
        <w:rPr>
          <w:rFonts w:ascii="Times New Roman" w:eastAsia="Times New Roman" w:hAnsi="Times New Roman" w:cs="Times New Roman"/>
          <w:sz w:val="24"/>
          <w:szCs w:val="24"/>
        </w:rPr>
      </w:pPr>
      <w:r w:rsidRPr="00104AE9">
        <w:rPr>
          <w:rFonts w:ascii="Times New Roman" w:eastAsia="Times New Roman" w:hAnsi="Times New Roman" w:cs="Times New Roman"/>
          <w:sz w:val="24"/>
          <w:szCs w:val="24"/>
        </w:rPr>
        <w:tab/>
      </w:r>
      <w:r w:rsidR="003B72E5">
        <w:rPr>
          <w:rFonts w:ascii="Times New Roman" w:eastAsia="Times New Roman" w:hAnsi="Times New Roman" w:cs="Times New Roman"/>
          <w:sz w:val="24"/>
          <w:szCs w:val="24"/>
        </w:rPr>
        <w:t>License</w:t>
      </w:r>
      <w:r w:rsidR="00F71F6B">
        <w:rPr>
          <w:rFonts w:ascii="Times New Roman" w:eastAsia="Times New Roman" w:hAnsi="Times New Roman" w:cs="Times New Roman"/>
          <w:sz w:val="24"/>
          <w:szCs w:val="24"/>
        </w:rPr>
        <w:t>e</w:t>
      </w:r>
      <w:r w:rsidR="003B72E5">
        <w:rPr>
          <w:rFonts w:ascii="Times New Roman" w:eastAsia="Times New Roman" w:hAnsi="Times New Roman" w:cs="Times New Roman"/>
          <w:sz w:val="24"/>
          <w:szCs w:val="24"/>
        </w:rPr>
        <w:t xml:space="preserve"> </w:t>
      </w:r>
      <w:r w:rsidRPr="00104AE9">
        <w:rPr>
          <w:rFonts w:ascii="Times New Roman" w:eastAsia="Times New Roman" w:hAnsi="Times New Roman" w:cs="Times New Roman"/>
          <w:sz w:val="24"/>
          <w:szCs w:val="24"/>
        </w:rPr>
        <w:t>shall not disturb or interfere with any existing utility service or the rights of the beneficiaries of any existing easements and shall comply with any applicable terms and conditions in any such easements or of any such utility service providers.</w:t>
      </w:r>
    </w:p>
    <w:p w14:paraId="671EDBD4" w14:textId="77777777" w:rsidR="00FA2904" w:rsidRPr="00104AE9" w:rsidRDefault="00FA2904" w:rsidP="00063157">
      <w:pPr>
        <w:tabs>
          <w:tab w:val="left" w:pos="-720"/>
          <w:tab w:val="left" w:pos="0"/>
          <w:tab w:val="left" w:pos="720"/>
        </w:tabs>
        <w:suppressAutoHyphens/>
        <w:contextualSpacing/>
        <w:jc w:val="both"/>
        <w:rPr>
          <w:rFonts w:ascii="Times New Roman" w:eastAsia="Times New Roman" w:hAnsi="Times New Roman" w:cs="Times New Roman"/>
          <w:sz w:val="24"/>
          <w:szCs w:val="24"/>
        </w:rPr>
      </w:pPr>
    </w:p>
    <w:p w14:paraId="25E44E73" w14:textId="53E7C878" w:rsidR="00FA2904" w:rsidRPr="00104AE9" w:rsidRDefault="00FA2904" w:rsidP="00104AE9">
      <w:pPr>
        <w:numPr>
          <w:ilvl w:val="0"/>
          <w:numId w:val="12"/>
        </w:numPr>
        <w:tabs>
          <w:tab w:val="left" w:pos="-720"/>
          <w:tab w:val="left" w:pos="0"/>
          <w:tab w:val="left" w:pos="720"/>
        </w:tabs>
        <w:suppressAutoHyphens/>
        <w:ind w:left="0" w:firstLine="720"/>
        <w:contextualSpacing/>
        <w:jc w:val="both"/>
        <w:rPr>
          <w:rFonts w:ascii="Times New Roman" w:eastAsia="Times New Roman" w:hAnsi="Times New Roman" w:cs="Times New Roman"/>
          <w:b/>
          <w:bCs/>
          <w:sz w:val="24"/>
          <w:szCs w:val="24"/>
        </w:rPr>
      </w:pPr>
      <w:r w:rsidRPr="00104AE9">
        <w:rPr>
          <w:rFonts w:ascii="Times New Roman" w:eastAsia="Times New Roman" w:hAnsi="Times New Roman" w:cs="Times New Roman"/>
          <w:b/>
          <w:bCs/>
          <w:sz w:val="24"/>
          <w:szCs w:val="24"/>
          <w:u w:val="single"/>
        </w:rPr>
        <w:t xml:space="preserve">Construction of the </w:t>
      </w:r>
      <w:r w:rsidR="0029200B">
        <w:rPr>
          <w:rFonts w:ascii="Times New Roman" w:eastAsia="Times New Roman" w:hAnsi="Times New Roman" w:cs="Times New Roman"/>
          <w:b/>
          <w:bCs/>
          <w:sz w:val="24"/>
          <w:szCs w:val="24"/>
          <w:u w:val="single"/>
        </w:rPr>
        <w:t>Monument</w:t>
      </w:r>
      <w:r w:rsidRPr="00104AE9">
        <w:rPr>
          <w:rFonts w:ascii="Times New Roman" w:eastAsia="Times New Roman" w:hAnsi="Times New Roman" w:cs="Times New Roman"/>
          <w:bCs/>
          <w:sz w:val="24"/>
          <w:szCs w:val="24"/>
        </w:rPr>
        <w:t xml:space="preserve">.  </w:t>
      </w:r>
      <w:r w:rsidR="003B72E5">
        <w:rPr>
          <w:rFonts w:ascii="Times New Roman" w:eastAsia="Times New Roman" w:hAnsi="Times New Roman" w:cs="Times New Roman"/>
          <w:bCs/>
          <w:sz w:val="24"/>
          <w:szCs w:val="24"/>
        </w:rPr>
        <w:t xml:space="preserve">The </w:t>
      </w:r>
      <w:r w:rsidR="00EF5BD7">
        <w:rPr>
          <w:rFonts w:ascii="Times New Roman" w:eastAsia="Times New Roman" w:hAnsi="Times New Roman" w:cs="Times New Roman"/>
          <w:bCs/>
          <w:sz w:val="24"/>
          <w:szCs w:val="24"/>
        </w:rPr>
        <w:t>Licensee</w:t>
      </w:r>
      <w:r w:rsidRPr="00104AE9">
        <w:rPr>
          <w:rFonts w:ascii="Times New Roman" w:eastAsia="Times New Roman" w:hAnsi="Times New Roman" w:cs="Times New Roman"/>
          <w:bCs/>
          <w:sz w:val="24"/>
          <w:szCs w:val="24"/>
        </w:rPr>
        <w:t xml:space="preserve"> will conduct all construction activities in a good and workmanlike manner in compliance with all laws, rules, and ordinances, both present and future. </w:t>
      </w:r>
      <w:r w:rsidR="006644E5">
        <w:rPr>
          <w:rFonts w:ascii="Times New Roman" w:eastAsia="Times New Roman" w:hAnsi="Times New Roman" w:cs="Times New Roman"/>
          <w:bCs/>
          <w:sz w:val="24"/>
          <w:szCs w:val="24"/>
        </w:rPr>
        <w:t xml:space="preserve">Licensee agrees to only use hand tools in the construction of the Monument and </w:t>
      </w:r>
      <w:r w:rsidR="00617736">
        <w:rPr>
          <w:rFonts w:ascii="Times New Roman" w:eastAsia="Times New Roman" w:hAnsi="Times New Roman" w:cs="Times New Roman"/>
          <w:bCs/>
          <w:sz w:val="24"/>
          <w:szCs w:val="24"/>
        </w:rPr>
        <w:t xml:space="preserve">agrees to not bring any </w:t>
      </w:r>
      <w:r w:rsidR="006644E5">
        <w:rPr>
          <w:rFonts w:ascii="Times New Roman" w:eastAsia="Times New Roman" w:hAnsi="Times New Roman" w:cs="Times New Roman"/>
          <w:bCs/>
          <w:sz w:val="24"/>
          <w:szCs w:val="24"/>
        </w:rPr>
        <w:t>heavy machinery</w:t>
      </w:r>
      <w:r w:rsidR="00617736">
        <w:rPr>
          <w:rFonts w:ascii="Times New Roman" w:eastAsia="Times New Roman" w:hAnsi="Times New Roman" w:cs="Times New Roman"/>
          <w:bCs/>
          <w:sz w:val="24"/>
          <w:szCs w:val="24"/>
        </w:rPr>
        <w:t xml:space="preserve"> or equipment onto the License Area or Licensor’s Property</w:t>
      </w:r>
      <w:r w:rsidR="006644E5">
        <w:rPr>
          <w:rFonts w:ascii="Times New Roman" w:eastAsia="Times New Roman" w:hAnsi="Times New Roman" w:cs="Times New Roman"/>
          <w:bCs/>
          <w:sz w:val="24"/>
          <w:szCs w:val="24"/>
        </w:rPr>
        <w:t>.</w:t>
      </w:r>
      <w:r w:rsidR="00617736">
        <w:rPr>
          <w:rFonts w:ascii="Times New Roman" w:eastAsia="Times New Roman" w:hAnsi="Times New Roman" w:cs="Times New Roman"/>
          <w:bCs/>
          <w:sz w:val="24"/>
          <w:szCs w:val="24"/>
        </w:rPr>
        <w:t xml:space="preserve"> </w:t>
      </w:r>
      <w:r w:rsidRPr="00104AE9">
        <w:rPr>
          <w:rFonts w:ascii="Times New Roman" w:eastAsia="Times New Roman" w:hAnsi="Times New Roman" w:cs="Times New Roman"/>
          <w:bCs/>
          <w:sz w:val="24"/>
          <w:szCs w:val="24"/>
        </w:rPr>
        <w:t xml:space="preserve">Upon completion of the Improvements, </w:t>
      </w:r>
      <w:r w:rsidR="003B72E5">
        <w:rPr>
          <w:rFonts w:ascii="Times New Roman" w:eastAsia="Times New Roman" w:hAnsi="Times New Roman" w:cs="Times New Roman"/>
          <w:bCs/>
          <w:sz w:val="24"/>
          <w:szCs w:val="24"/>
        </w:rPr>
        <w:t xml:space="preserve">the </w:t>
      </w:r>
      <w:r w:rsidR="00EF5BD7">
        <w:rPr>
          <w:rFonts w:ascii="Times New Roman" w:eastAsia="Times New Roman" w:hAnsi="Times New Roman" w:cs="Times New Roman"/>
          <w:bCs/>
          <w:sz w:val="24"/>
          <w:szCs w:val="24"/>
        </w:rPr>
        <w:t>Licensor</w:t>
      </w:r>
      <w:r w:rsidR="00125C75" w:rsidRPr="00104AE9">
        <w:rPr>
          <w:rFonts w:ascii="Times New Roman" w:eastAsia="Times New Roman" w:hAnsi="Times New Roman" w:cs="Times New Roman"/>
          <w:bCs/>
          <w:sz w:val="24"/>
          <w:szCs w:val="24"/>
        </w:rPr>
        <w:t xml:space="preserve"> </w:t>
      </w:r>
      <w:r w:rsidRPr="00104AE9">
        <w:rPr>
          <w:rFonts w:ascii="Times New Roman" w:eastAsia="Times New Roman" w:hAnsi="Times New Roman" w:cs="Times New Roman"/>
          <w:bCs/>
          <w:sz w:val="24"/>
          <w:szCs w:val="24"/>
        </w:rPr>
        <w:t xml:space="preserve">shall provide </w:t>
      </w:r>
      <w:r w:rsidR="003B72E5">
        <w:rPr>
          <w:rFonts w:ascii="Times New Roman" w:eastAsia="Times New Roman" w:hAnsi="Times New Roman" w:cs="Times New Roman"/>
          <w:bCs/>
          <w:sz w:val="24"/>
          <w:szCs w:val="24"/>
        </w:rPr>
        <w:t>Licensor</w:t>
      </w:r>
      <w:r w:rsidRPr="00104AE9">
        <w:rPr>
          <w:rFonts w:ascii="Times New Roman" w:eastAsia="Times New Roman" w:hAnsi="Times New Roman" w:cs="Times New Roman"/>
          <w:bCs/>
          <w:sz w:val="24"/>
          <w:szCs w:val="24"/>
        </w:rPr>
        <w:t xml:space="preserve"> with evidence reasonably satisfactory to </w:t>
      </w:r>
      <w:r w:rsidR="003B72E5">
        <w:rPr>
          <w:rFonts w:ascii="Times New Roman" w:eastAsia="Times New Roman" w:hAnsi="Times New Roman" w:cs="Times New Roman"/>
          <w:bCs/>
          <w:sz w:val="24"/>
          <w:szCs w:val="24"/>
        </w:rPr>
        <w:t>Licensor</w:t>
      </w:r>
      <w:r w:rsidRPr="00104AE9">
        <w:rPr>
          <w:rFonts w:ascii="Times New Roman" w:eastAsia="Times New Roman" w:hAnsi="Times New Roman" w:cs="Times New Roman"/>
          <w:bCs/>
          <w:sz w:val="24"/>
          <w:szCs w:val="24"/>
        </w:rPr>
        <w:t xml:space="preserve"> of such completion.</w:t>
      </w:r>
    </w:p>
    <w:p w14:paraId="42A263F9" w14:textId="77777777" w:rsidR="00FA2904" w:rsidRPr="00104AE9" w:rsidRDefault="00FA2904" w:rsidP="00063157">
      <w:pPr>
        <w:contextualSpacing/>
        <w:rPr>
          <w:rFonts w:ascii="Times New Roman" w:eastAsia="Times New Roman" w:hAnsi="Times New Roman" w:cs="Times New Roman"/>
          <w:b/>
          <w:bCs/>
          <w:sz w:val="24"/>
          <w:szCs w:val="24"/>
          <w:u w:val="single"/>
        </w:rPr>
      </w:pPr>
    </w:p>
    <w:p w14:paraId="6AE22B42" w14:textId="77777777" w:rsidR="003B72E5" w:rsidRPr="003B72E5" w:rsidRDefault="00FA2904" w:rsidP="003B72E5">
      <w:pPr>
        <w:numPr>
          <w:ilvl w:val="0"/>
          <w:numId w:val="12"/>
        </w:numPr>
        <w:tabs>
          <w:tab w:val="left" w:pos="-720"/>
          <w:tab w:val="left" w:pos="0"/>
          <w:tab w:val="left" w:pos="720"/>
        </w:tabs>
        <w:suppressAutoHyphens/>
        <w:ind w:left="0" w:firstLine="720"/>
        <w:contextualSpacing/>
        <w:jc w:val="both"/>
        <w:rPr>
          <w:rFonts w:ascii="Times New Roman" w:eastAsia="Times New Roman" w:hAnsi="Times New Roman" w:cs="Times New Roman"/>
          <w:b/>
          <w:bCs/>
          <w:sz w:val="24"/>
          <w:szCs w:val="24"/>
        </w:rPr>
      </w:pPr>
      <w:r w:rsidRPr="00104AE9">
        <w:rPr>
          <w:rFonts w:ascii="Times New Roman" w:eastAsia="Times New Roman" w:hAnsi="Times New Roman" w:cs="Times New Roman"/>
          <w:b/>
          <w:bCs/>
          <w:sz w:val="24"/>
          <w:szCs w:val="24"/>
          <w:u w:val="single"/>
        </w:rPr>
        <w:t>Maintenance; Restoration; and Damage</w:t>
      </w:r>
      <w:r w:rsidRPr="00104AE9">
        <w:rPr>
          <w:rFonts w:ascii="Times New Roman" w:eastAsia="Times New Roman" w:hAnsi="Times New Roman" w:cs="Times New Roman"/>
          <w:sz w:val="24"/>
          <w:szCs w:val="24"/>
        </w:rPr>
        <w:t xml:space="preserve">.  </w:t>
      </w:r>
    </w:p>
    <w:p w14:paraId="01A28116" w14:textId="77777777" w:rsidR="003B72E5" w:rsidRDefault="003B72E5" w:rsidP="003B72E5">
      <w:pPr>
        <w:tabs>
          <w:tab w:val="left" w:pos="-720"/>
          <w:tab w:val="left" w:pos="0"/>
          <w:tab w:val="left" w:pos="720"/>
        </w:tabs>
        <w:suppressAutoHyphens/>
        <w:ind w:left="720"/>
        <w:contextualSpacing/>
        <w:jc w:val="both"/>
        <w:rPr>
          <w:rFonts w:ascii="Times New Roman" w:eastAsia="Times New Roman" w:hAnsi="Times New Roman" w:cs="Times New Roman"/>
          <w:b/>
          <w:bCs/>
          <w:sz w:val="24"/>
          <w:szCs w:val="24"/>
        </w:rPr>
      </w:pPr>
    </w:p>
    <w:p w14:paraId="523ED114" w14:textId="0D94223A" w:rsidR="003B72E5" w:rsidRPr="00C47D2A" w:rsidRDefault="00FA2904" w:rsidP="00C47D2A">
      <w:pPr>
        <w:numPr>
          <w:ilvl w:val="1"/>
          <w:numId w:val="12"/>
        </w:numPr>
        <w:tabs>
          <w:tab w:val="left" w:pos="-720"/>
          <w:tab w:val="left" w:pos="0"/>
          <w:tab w:val="left" w:pos="720"/>
        </w:tabs>
        <w:suppressAutoHyphens/>
        <w:ind w:left="0" w:firstLine="1440"/>
        <w:contextualSpacing/>
        <w:jc w:val="both"/>
        <w:rPr>
          <w:rFonts w:ascii="Times New Roman" w:eastAsia="Times New Roman" w:hAnsi="Times New Roman" w:cs="Times New Roman"/>
          <w:b/>
          <w:bCs/>
          <w:sz w:val="24"/>
          <w:szCs w:val="24"/>
        </w:rPr>
      </w:pPr>
      <w:r w:rsidRPr="003B72E5">
        <w:rPr>
          <w:rFonts w:ascii="Times New Roman" w:hAnsi="Times New Roman" w:cs="Times New Roman"/>
          <w:color w:val="000000"/>
          <w:sz w:val="24"/>
          <w:szCs w:val="24"/>
          <w:u w:val="single"/>
        </w:rPr>
        <w:t>General Maintenance and Restoration</w:t>
      </w:r>
      <w:r w:rsidRPr="003B72E5">
        <w:rPr>
          <w:rFonts w:ascii="Times New Roman" w:hAnsi="Times New Roman" w:cs="Times New Roman"/>
          <w:color w:val="000000"/>
          <w:sz w:val="24"/>
          <w:szCs w:val="24"/>
        </w:rPr>
        <w:t xml:space="preserve">. </w:t>
      </w:r>
      <w:r w:rsidR="003B72E5">
        <w:rPr>
          <w:rFonts w:ascii="Times New Roman" w:hAnsi="Times New Roman" w:cs="Times New Roman"/>
          <w:color w:val="000000"/>
          <w:sz w:val="24"/>
          <w:szCs w:val="24"/>
        </w:rPr>
        <w:t xml:space="preserve">The </w:t>
      </w:r>
      <w:r w:rsidR="00EF5BD7">
        <w:rPr>
          <w:rFonts w:ascii="Times New Roman" w:hAnsi="Times New Roman" w:cs="Times New Roman"/>
          <w:color w:val="000000"/>
          <w:sz w:val="24"/>
          <w:szCs w:val="24"/>
        </w:rPr>
        <w:t>Licensee</w:t>
      </w:r>
      <w:r w:rsidRPr="003B72E5">
        <w:rPr>
          <w:rFonts w:ascii="Times New Roman" w:hAnsi="Times New Roman" w:cs="Times New Roman"/>
          <w:color w:val="000000"/>
          <w:sz w:val="24"/>
          <w:szCs w:val="24"/>
        </w:rPr>
        <w:t xml:space="preserve">, at its sole cost and expense, shall maintain and repair the </w:t>
      </w:r>
      <w:r w:rsidR="0029200B">
        <w:rPr>
          <w:rFonts w:ascii="Times New Roman" w:hAnsi="Times New Roman" w:cs="Times New Roman"/>
          <w:color w:val="000000"/>
          <w:sz w:val="24"/>
          <w:szCs w:val="24"/>
        </w:rPr>
        <w:t>Monument</w:t>
      </w:r>
      <w:r w:rsidRPr="003B72E5">
        <w:rPr>
          <w:rFonts w:ascii="Times New Roman" w:hAnsi="Times New Roman" w:cs="Times New Roman"/>
          <w:color w:val="000000"/>
          <w:sz w:val="24"/>
          <w:szCs w:val="24"/>
        </w:rPr>
        <w:t xml:space="preserve"> and </w:t>
      </w:r>
      <w:r w:rsidR="003B72E5">
        <w:rPr>
          <w:rFonts w:ascii="Times New Roman" w:hAnsi="Times New Roman" w:cs="Times New Roman"/>
          <w:color w:val="000000"/>
          <w:sz w:val="24"/>
          <w:szCs w:val="24"/>
        </w:rPr>
        <w:t>License</w:t>
      </w:r>
      <w:r w:rsidRPr="003B72E5">
        <w:rPr>
          <w:rFonts w:ascii="Times New Roman" w:hAnsi="Times New Roman" w:cs="Times New Roman"/>
          <w:color w:val="000000"/>
          <w:sz w:val="24"/>
          <w:szCs w:val="24"/>
        </w:rPr>
        <w:t xml:space="preserve"> Area in good order and condition</w:t>
      </w:r>
      <w:bookmarkStart w:id="1" w:name="_Hlk517358560"/>
      <w:r w:rsidRPr="003B72E5">
        <w:rPr>
          <w:rFonts w:ascii="Times New Roman" w:hAnsi="Times New Roman" w:cs="Times New Roman"/>
          <w:color w:val="000000"/>
          <w:sz w:val="24"/>
          <w:szCs w:val="24"/>
        </w:rPr>
        <w:t xml:space="preserve">.  </w:t>
      </w:r>
      <w:r w:rsidR="003B72E5">
        <w:rPr>
          <w:rFonts w:ascii="Times New Roman" w:hAnsi="Times New Roman" w:cs="Times New Roman"/>
          <w:color w:val="000000"/>
          <w:sz w:val="24"/>
          <w:szCs w:val="24"/>
        </w:rPr>
        <w:t xml:space="preserve">The </w:t>
      </w:r>
      <w:r w:rsidR="00C47D2A">
        <w:rPr>
          <w:rFonts w:ascii="Times New Roman" w:hAnsi="Times New Roman" w:cs="Times New Roman"/>
          <w:color w:val="000000"/>
          <w:sz w:val="24"/>
          <w:szCs w:val="24"/>
        </w:rPr>
        <w:t>Licensee</w:t>
      </w:r>
      <w:r w:rsidR="009F4224" w:rsidRPr="003B72E5">
        <w:rPr>
          <w:rFonts w:ascii="Times New Roman" w:hAnsi="Times New Roman" w:cs="Times New Roman"/>
          <w:color w:val="000000"/>
          <w:sz w:val="24"/>
          <w:szCs w:val="24"/>
        </w:rPr>
        <w:t xml:space="preserve"> </w:t>
      </w:r>
      <w:r w:rsidRPr="003B72E5">
        <w:rPr>
          <w:rFonts w:ascii="Times New Roman" w:hAnsi="Times New Roman" w:cs="Times New Roman"/>
          <w:color w:val="000000"/>
          <w:sz w:val="24"/>
          <w:szCs w:val="24"/>
        </w:rPr>
        <w:t>shall promptly r</w:t>
      </w:r>
      <w:r w:rsidR="00C00427" w:rsidRPr="003B72E5">
        <w:rPr>
          <w:rFonts w:ascii="Times New Roman" w:hAnsi="Times New Roman" w:cs="Times New Roman"/>
          <w:color w:val="000000"/>
          <w:sz w:val="24"/>
          <w:szCs w:val="24"/>
        </w:rPr>
        <w:t xml:space="preserve">epair any damage to </w:t>
      </w:r>
      <w:r w:rsidR="003B72E5">
        <w:rPr>
          <w:rFonts w:ascii="Times New Roman" w:hAnsi="Times New Roman" w:cs="Times New Roman"/>
          <w:color w:val="000000"/>
          <w:sz w:val="24"/>
          <w:szCs w:val="24"/>
        </w:rPr>
        <w:t>Licensor</w:t>
      </w:r>
      <w:r w:rsidR="003B72E5" w:rsidRPr="003B72E5">
        <w:rPr>
          <w:rFonts w:ascii="Times New Roman" w:hAnsi="Times New Roman" w:cs="Times New Roman"/>
          <w:color w:val="000000"/>
          <w:sz w:val="24"/>
          <w:szCs w:val="24"/>
        </w:rPr>
        <w:t>’s</w:t>
      </w:r>
      <w:r w:rsidRPr="003B72E5">
        <w:rPr>
          <w:rFonts w:ascii="Times New Roman" w:hAnsi="Times New Roman" w:cs="Times New Roman"/>
          <w:color w:val="000000"/>
          <w:sz w:val="24"/>
          <w:szCs w:val="24"/>
        </w:rPr>
        <w:t xml:space="preserve"> Property, </w:t>
      </w:r>
      <w:r w:rsidR="003B72E5">
        <w:rPr>
          <w:rFonts w:ascii="Times New Roman" w:hAnsi="Times New Roman" w:cs="Times New Roman"/>
          <w:color w:val="000000"/>
          <w:sz w:val="24"/>
          <w:szCs w:val="24"/>
        </w:rPr>
        <w:t>Licensor</w:t>
      </w:r>
      <w:r w:rsidR="00C00427" w:rsidRPr="003B72E5">
        <w:rPr>
          <w:rFonts w:ascii="Times New Roman" w:hAnsi="Times New Roman" w:cs="Times New Roman"/>
          <w:color w:val="000000"/>
          <w:sz w:val="24"/>
          <w:szCs w:val="24"/>
        </w:rPr>
        <w:t>’</w:t>
      </w:r>
      <w:r w:rsidRPr="003B72E5">
        <w:rPr>
          <w:rFonts w:ascii="Times New Roman" w:hAnsi="Times New Roman" w:cs="Times New Roman"/>
          <w:color w:val="000000"/>
          <w:sz w:val="24"/>
          <w:szCs w:val="24"/>
        </w:rPr>
        <w:t xml:space="preserve">s improvements located thereon (including, without limitation, any and all </w:t>
      </w:r>
      <w:r w:rsidR="004417B5">
        <w:rPr>
          <w:rFonts w:ascii="Times New Roman" w:hAnsi="Times New Roman" w:cs="Times New Roman"/>
          <w:color w:val="000000"/>
          <w:sz w:val="24"/>
          <w:szCs w:val="24"/>
        </w:rPr>
        <w:t xml:space="preserve">concrete pipes, </w:t>
      </w:r>
      <w:r w:rsidRPr="003B72E5">
        <w:rPr>
          <w:rFonts w:ascii="Times New Roman" w:hAnsi="Times New Roman" w:cs="Times New Roman"/>
          <w:color w:val="000000"/>
          <w:sz w:val="24"/>
          <w:szCs w:val="24"/>
        </w:rPr>
        <w:t xml:space="preserve">crops, landscaping, trees, fences, water and/or irrigation pipes, lines and ditches, curbs, gutters, asphalt surfaces, signs, lighting, buildings, etc.), and </w:t>
      </w:r>
      <w:r w:rsidR="003B72E5">
        <w:rPr>
          <w:rFonts w:ascii="Times New Roman" w:hAnsi="Times New Roman" w:cs="Times New Roman"/>
          <w:color w:val="000000"/>
          <w:sz w:val="24"/>
          <w:szCs w:val="24"/>
        </w:rPr>
        <w:t>License Area</w:t>
      </w:r>
      <w:r w:rsidRPr="003B72E5">
        <w:rPr>
          <w:rFonts w:ascii="Times New Roman" w:hAnsi="Times New Roman" w:cs="Times New Roman"/>
          <w:color w:val="000000"/>
          <w:sz w:val="24"/>
          <w:szCs w:val="24"/>
        </w:rPr>
        <w:t xml:space="preserve"> c</w:t>
      </w:r>
      <w:r w:rsidR="00C00427" w:rsidRPr="003B72E5">
        <w:rPr>
          <w:rFonts w:ascii="Times New Roman" w:hAnsi="Times New Roman" w:cs="Times New Roman"/>
          <w:color w:val="000000"/>
          <w:sz w:val="24"/>
          <w:szCs w:val="24"/>
        </w:rPr>
        <w:t xml:space="preserve">aused by </w:t>
      </w:r>
      <w:r w:rsidR="003B72E5">
        <w:rPr>
          <w:rFonts w:ascii="Times New Roman" w:hAnsi="Times New Roman" w:cs="Times New Roman"/>
          <w:color w:val="000000"/>
          <w:sz w:val="24"/>
          <w:szCs w:val="24"/>
        </w:rPr>
        <w:t xml:space="preserve">the </w:t>
      </w:r>
      <w:r w:rsidR="00C47D2A">
        <w:rPr>
          <w:rFonts w:ascii="Times New Roman" w:hAnsi="Times New Roman" w:cs="Times New Roman"/>
          <w:color w:val="000000"/>
          <w:sz w:val="24"/>
          <w:szCs w:val="24"/>
        </w:rPr>
        <w:t>Licensee or Licensee’s</w:t>
      </w:r>
      <w:r w:rsidR="009F4224" w:rsidRPr="003B72E5">
        <w:rPr>
          <w:rFonts w:ascii="Times New Roman" w:hAnsi="Times New Roman" w:cs="Times New Roman"/>
          <w:color w:val="000000"/>
          <w:sz w:val="24"/>
          <w:szCs w:val="24"/>
        </w:rPr>
        <w:t xml:space="preserve"> agents</w:t>
      </w:r>
      <w:r w:rsidRPr="003B72E5">
        <w:rPr>
          <w:rFonts w:ascii="Times New Roman" w:hAnsi="Times New Roman" w:cs="Times New Roman"/>
          <w:color w:val="000000"/>
          <w:sz w:val="24"/>
          <w:szCs w:val="24"/>
        </w:rPr>
        <w:t xml:space="preserve">, and shall restore </w:t>
      </w:r>
      <w:r w:rsidR="003B72E5">
        <w:rPr>
          <w:rFonts w:ascii="Times New Roman" w:hAnsi="Times New Roman" w:cs="Times New Roman"/>
          <w:color w:val="000000"/>
          <w:sz w:val="24"/>
          <w:szCs w:val="24"/>
        </w:rPr>
        <w:t>Licensor</w:t>
      </w:r>
      <w:r w:rsidR="00C00427" w:rsidRPr="003B72E5">
        <w:rPr>
          <w:rFonts w:ascii="Times New Roman" w:hAnsi="Times New Roman" w:cs="Times New Roman"/>
          <w:color w:val="000000"/>
          <w:sz w:val="24"/>
          <w:szCs w:val="24"/>
        </w:rPr>
        <w:t>’</w:t>
      </w:r>
      <w:r w:rsidRPr="003B72E5">
        <w:rPr>
          <w:rFonts w:ascii="Times New Roman" w:hAnsi="Times New Roman" w:cs="Times New Roman"/>
          <w:color w:val="000000"/>
          <w:sz w:val="24"/>
          <w:szCs w:val="24"/>
        </w:rPr>
        <w:t xml:space="preserve">s </w:t>
      </w:r>
      <w:r w:rsidR="001E29F4" w:rsidRPr="003B72E5">
        <w:rPr>
          <w:rFonts w:ascii="Times New Roman" w:hAnsi="Times New Roman" w:cs="Times New Roman"/>
          <w:color w:val="000000"/>
          <w:sz w:val="24"/>
          <w:szCs w:val="24"/>
        </w:rPr>
        <w:t xml:space="preserve">Property, </w:t>
      </w:r>
      <w:r w:rsidR="003B72E5">
        <w:rPr>
          <w:rFonts w:ascii="Times New Roman" w:hAnsi="Times New Roman" w:cs="Times New Roman"/>
          <w:color w:val="000000"/>
          <w:sz w:val="24"/>
          <w:szCs w:val="24"/>
        </w:rPr>
        <w:t>Licensor</w:t>
      </w:r>
      <w:r w:rsidR="001E29F4" w:rsidRPr="003B72E5">
        <w:rPr>
          <w:rFonts w:ascii="Times New Roman" w:hAnsi="Times New Roman" w:cs="Times New Roman"/>
          <w:color w:val="000000"/>
          <w:sz w:val="24"/>
          <w:szCs w:val="24"/>
        </w:rPr>
        <w:t>’s i</w:t>
      </w:r>
      <w:r w:rsidRPr="003B72E5">
        <w:rPr>
          <w:rFonts w:ascii="Times New Roman" w:hAnsi="Times New Roman" w:cs="Times New Roman"/>
          <w:color w:val="000000"/>
          <w:sz w:val="24"/>
          <w:szCs w:val="24"/>
        </w:rPr>
        <w:t xml:space="preserve">mprovements and </w:t>
      </w:r>
      <w:r w:rsidR="001E29F4" w:rsidRPr="003B72E5">
        <w:rPr>
          <w:rFonts w:ascii="Times New Roman" w:hAnsi="Times New Roman" w:cs="Times New Roman"/>
          <w:color w:val="000000"/>
          <w:sz w:val="24"/>
          <w:szCs w:val="24"/>
        </w:rPr>
        <w:t xml:space="preserve">the </w:t>
      </w:r>
      <w:r w:rsidR="003B72E5">
        <w:rPr>
          <w:rFonts w:ascii="Times New Roman" w:hAnsi="Times New Roman" w:cs="Times New Roman"/>
          <w:color w:val="000000"/>
          <w:sz w:val="24"/>
          <w:szCs w:val="24"/>
        </w:rPr>
        <w:t>License</w:t>
      </w:r>
      <w:r w:rsidRPr="003B72E5">
        <w:rPr>
          <w:rFonts w:ascii="Times New Roman" w:hAnsi="Times New Roman" w:cs="Times New Roman"/>
          <w:color w:val="000000"/>
          <w:sz w:val="24"/>
          <w:szCs w:val="24"/>
        </w:rPr>
        <w:t xml:space="preserve"> Area to the same or better condition as they existed prior to any entry onto or work performed by </w:t>
      </w:r>
      <w:r w:rsidR="003B72E5">
        <w:rPr>
          <w:rFonts w:ascii="Times New Roman" w:hAnsi="Times New Roman" w:cs="Times New Roman"/>
          <w:color w:val="000000"/>
          <w:sz w:val="24"/>
          <w:szCs w:val="24"/>
        </w:rPr>
        <w:t xml:space="preserve">the </w:t>
      </w:r>
      <w:r w:rsidR="00C47D2A">
        <w:rPr>
          <w:rFonts w:ascii="Times New Roman" w:hAnsi="Times New Roman" w:cs="Times New Roman"/>
          <w:color w:val="000000"/>
          <w:sz w:val="24"/>
          <w:szCs w:val="24"/>
        </w:rPr>
        <w:t xml:space="preserve">Licensee or Licensee’s </w:t>
      </w:r>
      <w:r w:rsidR="009F4224" w:rsidRPr="00C47D2A">
        <w:rPr>
          <w:rFonts w:ascii="Times New Roman" w:hAnsi="Times New Roman" w:cs="Times New Roman"/>
          <w:color w:val="000000"/>
          <w:sz w:val="24"/>
          <w:szCs w:val="24"/>
        </w:rPr>
        <w:t>agents</w:t>
      </w:r>
      <w:r w:rsidR="00C00427" w:rsidRPr="00C47D2A">
        <w:rPr>
          <w:rFonts w:ascii="Times New Roman" w:hAnsi="Times New Roman" w:cs="Times New Roman"/>
          <w:color w:val="000000"/>
          <w:sz w:val="24"/>
          <w:szCs w:val="24"/>
        </w:rPr>
        <w:t xml:space="preserve">.  </w:t>
      </w:r>
      <w:bookmarkEnd w:id="1"/>
      <w:r w:rsidR="003B72E5" w:rsidRPr="00C47D2A">
        <w:rPr>
          <w:rFonts w:ascii="Times New Roman" w:hAnsi="Times New Roman" w:cs="Times New Roman"/>
          <w:color w:val="000000"/>
          <w:sz w:val="24"/>
          <w:szCs w:val="24"/>
        </w:rPr>
        <w:t xml:space="preserve">The </w:t>
      </w:r>
      <w:r w:rsidR="00C47D2A">
        <w:rPr>
          <w:rFonts w:ascii="Times New Roman" w:hAnsi="Times New Roman" w:cs="Times New Roman"/>
          <w:color w:val="000000"/>
          <w:sz w:val="24"/>
          <w:szCs w:val="24"/>
        </w:rPr>
        <w:t>Licensee’s</w:t>
      </w:r>
      <w:r w:rsidRPr="00C47D2A">
        <w:rPr>
          <w:rFonts w:ascii="Times New Roman" w:hAnsi="Times New Roman" w:cs="Times New Roman"/>
          <w:color w:val="000000"/>
          <w:sz w:val="24"/>
          <w:szCs w:val="24"/>
        </w:rPr>
        <w:t xml:space="preserve"> restoration responsibilities shall also include, but not be limited to: (</w:t>
      </w:r>
      <w:proofErr w:type="spellStart"/>
      <w:r w:rsidRPr="00C47D2A">
        <w:rPr>
          <w:rFonts w:ascii="Times New Roman" w:hAnsi="Times New Roman" w:cs="Times New Roman"/>
          <w:color w:val="000000"/>
          <w:sz w:val="24"/>
          <w:szCs w:val="24"/>
        </w:rPr>
        <w:t>i</w:t>
      </w:r>
      <w:proofErr w:type="spellEnd"/>
      <w:r w:rsidRPr="00C47D2A">
        <w:rPr>
          <w:rFonts w:ascii="Times New Roman" w:hAnsi="Times New Roman" w:cs="Times New Roman"/>
          <w:color w:val="000000"/>
          <w:sz w:val="24"/>
          <w:szCs w:val="24"/>
        </w:rPr>
        <w:t xml:space="preserve">) removal of all improvements, equipment or materials which it has caused to be placed upon </w:t>
      </w:r>
      <w:r w:rsidR="003B72E5" w:rsidRPr="00C47D2A">
        <w:rPr>
          <w:rFonts w:ascii="Times New Roman" w:hAnsi="Times New Roman" w:cs="Times New Roman"/>
          <w:color w:val="000000"/>
          <w:sz w:val="24"/>
          <w:szCs w:val="24"/>
        </w:rPr>
        <w:t>Licensor</w:t>
      </w:r>
      <w:r w:rsidR="00B83F12" w:rsidRPr="00C47D2A">
        <w:rPr>
          <w:rFonts w:ascii="Times New Roman" w:hAnsi="Times New Roman" w:cs="Times New Roman"/>
          <w:color w:val="000000"/>
          <w:sz w:val="24"/>
          <w:szCs w:val="24"/>
        </w:rPr>
        <w:t>’s</w:t>
      </w:r>
      <w:r w:rsidRPr="00C47D2A">
        <w:rPr>
          <w:rFonts w:ascii="Times New Roman" w:hAnsi="Times New Roman" w:cs="Times New Roman"/>
          <w:color w:val="000000"/>
          <w:sz w:val="24"/>
          <w:szCs w:val="24"/>
        </w:rPr>
        <w:t xml:space="preserve"> Property; (ii) mounding of the same topsoil which was originally removed in the excavation process, in all areas excavated by </w:t>
      </w:r>
      <w:r w:rsidR="003B72E5" w:rsidRPr="00C47D2A">
        <w:rPr>
          <w:rFonts w:ascii="Times New Roman" w:hAnsi="Times New Roman" w:cs="Times New Roman"/>
          <w:color w:val="000000"/>
          <w:sz w:val="24"/>
          <w:szCs w:val="24"/>
        </w:rPr>
        <w:t xml:space="preserve">the </w:t>
      </w:r>
      <w:r w:rsidR="00C47D2A">
        <w:rPr>
          <w:rFonts w:ascii="Times New Roman" w:hAnsi="Times New Roman" w:cs="Times New Roman"/>
          <w:color w:val="000000"/>
          <w:sz w:val="24"/>
          <w:szCs w:val="24"/>
        </w:rPr>
        <w:t>Licensee</w:t>
      </w:r>
      <w:r w:rsidR="009F4224" w:rsidRPr="00C47D2A">
        <w:rPr>
          <w:rFonts w:ascii="Times New Roman" w:hAnsi="Times New Roman" w:cs="Times New Roman"/>
          <w:color w:val="000000"/>
          <w:sz w:val="24"/>
          <w:szCs w:val="24"/>
        </w:rPr>
        <w:t xml:space="preserve"> </w:t>
      </w:r>
      <w:r w:rsidRPr="00C47D2A">
        <w:rPr>
          <w:rFonts w:ascii="Times New Roman" w:hAnsi="Times New Roman" w:cs="Times New Roman"/>
          <w:color w:val="000000"/>
          <w:sz w:val="24"/>
          <w:szCs w:val="24"/>
        </w:rPr>
        <w:t xml:space="preserve">such that the mounded areas shall settle to the same depth of the surrounding surface after the construction activities; (iii) the filling in and repairing of all other portions of </w:t>
      </w:r>
      <w:r w:rsidR="003B72E5" w:rsidRPr="00C47D2A">
        <w:rPr>
          <w:rFonts w:ascii="Times New Roman" w:hAnsi="Times New Roman" w:cs="Times New Roman"/>
          <w:color w:val="000000"/>
          <w:sz w:val="24"/>
          <w:szCs w:val="24"/>
        </w:rPr>
        <w:t>Licensor</w:t>
      </w:r>
      <w:r w:rsidR="001E29F4" w:rsidRPr="00C47D2A">
        <w:rPr>
          <w:rFonts w:ascii="Times New Roman" w:hAnsi="Times New Roman" w:cs="Times New Roman"/>
          <w:color w:val="000000"/>
          <w:sz w:val="24"/>
          <w:szCs w:val="24"/>
        </w:rPr>
        <w:t>’s</w:t>
      </w:r>
      <w:r w:rsidRPr="00C47D2A">
        <w:rPr>
          <w:rFonts w:ascii="Times New Roman" w:hAnsi="Times New Roman" w:cs="Times New Roman"/>
          <w:color w:val="000000"/>
          <w:sz w:val="24"/>
          <w:szCs w:val="24"/>
        </w:rPr>
        <w:t xml:space="preserve"> Property, </w:t>
      </w:r>
      <w:r w:rsidR="003B72E5" w:rsidRPr="00C47D2A">
        <w:rPr>
          <w:rFonts w:ascii="Times New Roman" w:hAnsi="Times New Roman" w:cs="Times New Roman"/>
          <w:color w:val="000000"/>
          <w:sz w:val="24"/>
          <w:szCs w:val="24"/>
        </w:rPr>
        <w:t>Licensor</w:t>
      </w:r>
      <w:r w:rsidR="001E29F4" w:rsidRPr="00C47D2A">
        <w:rPr>
          <w:rFonts w:ascii="Times New Roman" w:hAnsi="Times New Roman" w:cs="Times New Roman"/>
          <w:color w:val="000000"/>
          <w:sz w:val="24"/>
          <w:szCs w:val="24"/>
        </w:rPr>
        <w:t>’s i</w:t>
      </w:r>
      <w:r w:rsidRPr="00C47D2A">
        <w:rPr>
          <w:rFonts w:ascii="Times New Roman" w:hAnsi="Times New Roman" w:cs="Times New Roman"/>
          <w:color w:val="000000"/>
          <w:sz w:val="24"/>
          <w:szCs w:val="24"/>
        </w:rPr>
        <w:t xml:space="preserve">mprovements, and </w:t>
      </w:r>
      <w:r w:rsidR="001E29F4" w:rsidRPr="00C47D2A">
        <w:rPr>
          <w:rFonts w:ascii="Times New Roman" w:hAnsi="Times New Roman" w:cs="Times New Roman"/>
          <w:color w:val="000000"/>
          <w:sz w:val="24"/>
          <w:szCs w:val="24"/>
        </w:rPr>
        <w:t xml:space="preserve">the </w:t>
      </w:r>
      <w:r w:rsidR="003B72E5" w:rsidRPr="00C47D2A">
        <w:rPr>
          <w:rFonts w:ascii="Times New Roman" w:hAnsi="Times New Roman" w:cs="Times New Roman"/>
          <w:color w:val="000000"/>
          <w:sz w:val="24"/>
          <w:szCs w:val="24"/>
        </w:rPr>
        <w:t>License</w:t>
      </w:r>
      <w:r w:rsidRPr="00C47D2A">
        <w:rPr>
          <w:rFonts w:ascii="Times New Roman" w:hAnsi="Times New Roman" w:cs="Times New Roman"/>
          <w:color w:val="000000"/>
          <w:sz w:val="24"/>
          <w:szCs w:val="24"/>
        </w:rPr>
        <w:t xml:space="preserve"> Area which are damaged, rutted or otherwise d</w:t>
      </w:r>
      <w:r w:rsidR="00936C94" w:rsidRPr="00C47D2A">
        <w:rPr>
          <w:rFonts w:ascii="Times New Roman" w:hAnsi="Times New Roman" w:cs="Times New Roman"/>
          <w:color w:val="000000"/>
          <w:sz w:val="24"/>
          <w:szCs w:val="24"/>
        </w:rPr>
        <w:t xml:space="preserve">isturbed as a result of </w:t>
      </w:r>
      <w:r w:rsidR="003B72E5" w:rsidRPr="00C47D2A">
        <w:rPr>
          <w:rFonts w:ascii="Times New Roman" w:hAnsi="Times New Roman" w:cs="Times New Roman"/>
          <w:color w:val="000000"/>
          <w:sz w:val="24"/>
          <w:szCs w:val="24"/>
        </w:rPr>
        <w:t xml:space="preserve">the </w:t>
      </w:r>
      <w:r w:rsidR="00C47D2A">
        <w:rPr>
          <w:rFonts w:ascii="Times New Roman" w:hAnsi="Times New Roman" w:cs="Times New Roman"/>
          <w:color w:val="000000"/>
          <w:sz w:val="24"/>
          <w:szCs w:val="24"/>
        </w:rPr>
        <w:t>Licensee’s</w:t>
      </w:r>
      <w:r w:rsidR="009F4224" w:rsidRPr="00C47D2A">
        <w:rPr>
          <w:rFonts w:ascii="Times New Roman" w:hAnsi="Times New Roman" w:cs="Times New Roman"/>
          <w:color w:val="000000"/>
          <w:sz w:val="24"/>
          <w:szCs w:val="24"/>
        </w:rPr>
        <w:t xml:space="preserve"> </w:t>
      </w:r>
      <w:r w:rsidRPr="00C47D2A">
        <w:rPr>
          <w:rFonts w:ascii="Times New Roman" w:hAnsi="Times New Roman" w:cs="Times New Roman"/>
          <w:color w:val="000000"/>
          <w:sz w:val="24"/>
          <w:szCs w:val="24"/>
        </w:rPr>
        <w:t xml:space="preserve">operations with the same topsoil existing prior to said construction activities (or with similar quality topsoil) as necessary; (iv) grading the areas in which the soils were removed and relocated, (v) ensuring that the grading in the </w:t>
      </w:r>
      <w:r w:rsidR="003B72E5" w:rsidRPr="00C47D2A">
        <w:rPr>
          <w:rFonts w:ascii="Times New Roman" w:hAnsi="Times New Roman" w:cs="Times New Roman"/>
          <w:color w:val="000000"/>
          <w:sz w:val="24"/>
          <w:szCs w:val="24"/>
        </w:rPr>
        <w:t>License</w:t>
      </w:r>
      <w:r w:rsidRPr="00C47D2A">
        <w:rPr>
          <w:rFonts w:ascii="Times New Roman" w:hAnsi="Times New Roman" w:cs="Times New Roman"/>
          <w:color w:val="000000"/>
          <w:sz w:val="24"/>
          <w:szCs w:val="24"/>
        </w:rPr>
        <w:t xml:space="preserve"> Area remains at a consistent level thereafter;</w:t>
      </w:r>
      <w:r w:rsidR="00462CF2">
        <w:rPr>
          <w:rFonts w:ascii="Times New Roman" w:hAnsi="Times New Roman" w:cs="Times New Roman"/>
          <w:color w:val="000000"/>
          <w:sz w:val="24"/>
          <w:szCs w:val="24"/>
        </w:rPr>
        <w:t xml:space="preserve"> and</w:t>
      </w:r>
      <w:r w:rsidRPr="00C47D2A">
        <w:rPr>
          <w:rFonts w:ascii="Times New Roman" w:hAnsi="Times New Roman" w:cs="Times New Roman"/>
          <w:color w:val="000000"/>
          <w:sz w:val="24"/>
          <w:szCs w:val="24"/>
        </w:rPr>
        <w:t xml:space="preserve"> (vi) leaving the </w:t>
      </w:r>
      <w:r w:rsidR="003B72E5" w:rsidRPr="00C47D2A">
        <w:rPr>
          <w:rFonts w:ascii="Times New Roman" w:hAnsi="Times New Roman" w:cs="Times New Roman"/>
          <w:color w:val="000000"/>
          <w:sz w:val="24"/>
          <w:szCs w:val="24"/>
        </w:rPr>
        <w:t>Licensor</w:t>
      </w:r>
      <w:r w:rsidR="001E29F4" w:rsidRPr="00C47D2A">
        <w:rPr>
          <w:rFonts w:ascii="Times New Roman" w:hAnsi="Times New Roman" w:cs="Times New Roman"/>
          <w:color w:val="000000"/>
          <w:sz w:val="24"/>
          <w:szCs w:val="24"/>
        </w:rPr>
        <w:t>’s</w:t>
      </w:r>
      <w:r w:rsidRPr="00C47D2A">
        <w:rPr>
          <w:rFonts w:ascii="Times New Roman" w:hAnsi="Times New Roman" w:cs="Times New Roman"/>
          <w:color w:val="000000"/>
          <w:sz w:val="24"/>
          <w:szCs w:val="24"/>
        </w:rPr>
        <w:t xml:space="preserve"> Property in a condition which is clean, free of debris and hazards which may be caused by </w:t>
      </w:r>
      <w:r w:rsidR="003B72E5" w:rsidRPr="00C47D2A">
        <w:rPr>
          <w:rFonts w:ascii="Times New Roman" w:hAnsi="Times New Roman" w:cs="Times New Roman"/>
          <w:color w:val="000000"/>
          <w:sz w:val="24"/>
          <w:szCs w:val="24"/>
        </w:rPr>
        <w:t xml:space="preserve">the </w:t>
      </w:r>
      <w:r w:rsidR="00C47D2A">
        <w:rPr>
          <w:rFonts w:ascii="Times New Roman" w:hAnsi="Times New Roman" w:cs="Times New Roman"/>
          <w:color w:val="000000"/>
          <w:sz w:val="24"/>
          <w:szCs w:val="24"/>
        </w:rPr>
        <w:t>Licensee’s</w:t>
      </w:r>
      <w:r w:rsidRPr="00C47D2A">
        <w:rPr>
          <w:rFonts w:ascii="Times New Roman" w:hAnsi="Times New Roman" w:cs="Times New Roman"/>
          <w:color w:val="000000"/>
          <w:sz w:val="24"/>
          <w:szCs w:val="24"/>
        </w:rPr>
        <w:t xml:space="preserve"> act</w:t>
      </w:r>
      <w:r w:rsidR="007C131E" w:rsidRPr="00C47D2A">
        <w:rPr>
          <w:rFonts w:ascii="Times New Roman" w:hAnsi="Times New Roman" w:cs="Times New Roman"/>
          <w:color w:val="000000"/>
          <w:sz w:val="24"/>
          <w:szCs w:val="24"/>
        </w:rPr>
        <w:t>ivities, and subject to neither</w:t>
      </w:r>
      <w:r w:rsidRPr="00C47D2A">
        <w:rPr>
          <w:rFonts w:ascii="Times New Roman" w:hAnsi="Times New Roman" w:cs="Times New Roman"/>
          <w:color w:val="000000"/>
          <w:sz w:val="24"/>
          <w:szCs w:val="24"/>
        </w:rPr>
        <w:t xml:space="preserve"> environmental hazards nor liens caused by </w:t>
      </w:r>
      <w:r w:rsidR="003B72E5" w:rsidRPr="00C47D2A">
        <w:rPr>
          <w:rFonts w:ascii="Times New Roman" w:hAnsi="Times New Roman" w:cs="Times New Roman"/>
          <w:color w:val="000000"/>
          <w:sz w:val="24"/>
          <w:szCs w:val="24"/>
        </w:rPr>
        <w:t xml:space="preserve">the </w:t>
      </w:r>
      <w:r w:rsidR="00C47D2A">
        <w:rPr>
          <w:rFonts w:ascii="Times New Roman" w:hAnsi="Times New Roman" w:cs="Times New Roman"/>
          <w:color w:val="000000"/>
          <w:sz w:val="24"/>
          <w:szCs w:val="24"/>
        </w:rPr>
        <w:t>Licensee’s</w:t>
      </w:r>
      <w:r w:rsidRPr="00C47D2A">
        <w:rPr>
          <w:rFonts w:ascii="Times New Roman" w:hAnsi="Times New Roman" w:cs="Times New Roman"/>
          <w:color w:val="000000"/>
          <w:sz w:val="24"/>
          <w:szCs w:val="24"/>
        </w:rPr>
        <w:t xml:space="preserve"> activities.</w:t>
      </w:r>
      <w:r w:rsidR="00AC2C7C">
        <w:rPr>
          <w:rFonts w:ascii="Times New Roman" w:hAnsi="Times New Roman" w:cs="Times New Roman"/>
          <w:color w:val="000000"/>
          <w:sz w:val="24"/>
          <w:szCs w:val="24"/>
        </w:rPr>
        <w:t xml:space="preserve"> </w:t>
      </w:r>
    </w:p>
    <w:p w14:paraId="4EE7CCEC" w14:textId="77777777" w:rsidR="003B72E5" w:rsidRDefault="003B72E5" w:rsidP="003B72E5">
      <w:pPr>
        <w:tabs>
          <w:tab w:val="left" w:pos="-720"/>
          <w:tab w:val="left" w:pos="0"/>
          <w:tab w:val="left" w:pos="720"/>
        </w:tabs>
        <w:suppressAutoHyphens/>
        <w:jc w:val="both"/>
        <w:rPr>
          <w:rFonts w:ascii="Times New Roman" w:eastAsia="Times New Roman" w:hAnsi="Times New Roman" w:cs="Times New Roman"/>
          <w:bCs/>
          <w:sz w:val="24"/>
          <w:szCs w:val="24"/>
        </w:rPr>
      </w:pPr>
    </w:p>
    <w:p w14:paraId="2DAD6B2D" w14:textId="0DB54DB7" w:rsidR="003B72E5" w:rsidRPr="003B72E5" w:rsidRDefault="003B72E5" w:rsidP="003B72E5">
      <w:pPr>
        <w:tabs>
          <w:tab w:val="left" w:pos="-720"/>
          <w:tab w:val="left" w:pos="0"/>
          <w:tab w:val="left" w:pos="720"/>
        </w:tabs>
        <w:suppressAutoHyphens/>
        <w:ind w:firstLine="1440"/>
        <w:jc w:val="both"/>
        <w:rPr>
          <w:rFonts w:ascii="Times New Roman" w:eastAsia="Times New Roman" w:hAnsi="Times New Roman" w:cs="Times New Roman"/>
          <w:b/>
          <w:bCs/>
          <w:sz w:val="24"/>
          <w:szCs w:val="24"/>
        </w:rPr>
      </w:pPr>
      <w:r w:rsidRPr="003B72E5">
        <w:rPr>
          <w:rFonts w:ascii="Times New Roman" w:eastAsia="Times New Roman" w:hAnsi="Times New Roman" w:cs="Times New Roman"/>
          <w:bCs/>
          <w:sz w:val="24"/>
          <w:szCs w:val="24"/>
        </w:rPr>
        <w:t xml:space="preserve">In the event the </w:t>
      </w:r>
      <w:r w:rsidR="00617736">
        <w:rPr>
          <w:rFonts w:ascii="Times New Roman" w:eastAsia="Times New Roman" w:hAnsi="Times New Roman" w:cs="Times New Roman"/>
          <w:bCs/>
          <w:sz w:val="24"/>
          <w:szCs w:val="24"/>
        </w:rPr>
        <w:t xml:space="preserve">installation of the </w:t>
      </w:r>
      <w:r w:rsidR="0029200B">
        <w:rPr>
          <w:rFonts w:ascii="Times New Roman" w:eastAsia="Times New Roman" w:hAnsi="Times New Roman" w:cs="Times New Roman"/>
          <w:bCs/>
          <w:sz w:val="24"/>
          <w:szCs w:val="24"/>
        </w:rPr>
        <w:t>Monument</w:t>
      </w:r>
      <w:r w:rsidRPr="003B72E5">
        <w:rPr>
          <w:rFonts w:ascii="Times New Roman" w:eastAsia="Times New Roman" w:hAnsi="Times New Roman" w:cs="Times New Roman"/>
          <w:bCs/>
          <w:sz w:val="24"/>
          <w:szCs w:val="24"/>
        </w:rPr>
        <w:t xml:space="preserve"> require</w:t>
      </w:r>
      <w:r w:rsidR="000078AE">
        <w:rPr>
          <w:rFonts w:ascii="Times New Roman" w:eastAsia="Times New Roman" w:hAnsi="Times New Roman" w:cs="Times New Roman"/>
          <w:bCs/>
          <w:sz w:val="24"/>
          <w:szCs w:val="24"/>
        </w:rPr>
        <w:t>s</w:t>
      </w:r>
      <w:r w:rsidRPr="003B72E5">
        <w:rPr>
          <w:rFonts w:ascii="Times New Roman" w:eastAsia="Times New Roman" w:hAnsi="Times New Roman" w:cs="Times New Roman"/>
          <w:bCs/>
          <w:sz w:val="24"/>
          <w:szCs w:val="24"/>
        </w:rPr>
        <w:t xml:space="preserve"> removal, realignment, or relocation of </w:t>
      </w:r>
      <w:r>
        <w:rPr>
          <w:rFonts w:ascii="Times New Roman" w:eastAsia="Times New Roman" w:hAnsi="Times New Roman" w:cs="Times New Roman"/>
          <w:bCs/>
          <w:sz w:val="24"/>
          <w:szCs w:val="24"/>
        </w:rPr>
        <w:t>Licensor</w:t>
      </w:r>
      <w:r w:rsidRPr="003B72E5">
        <w:rPr>
          <w:rFonts w:ascii="Times New Roman" w:eastAsia="Times New Roman" w:hAnsi="Times New Roman" w:cs="Times New Roman"/>
          <w:bCs/>
          <w:sz w:val="24"/>
          <w:szCs w:val="24"/>
        </w:rPr>
        <w:t xml:space="preserve">’s improvements located on the </w:t>
      </w:r>
      <w:r>
        <w:rPr>
          <w:rFonts w:ascii="Times New Roman" w:eastAsia="Times New Roman" w:hAnsi="Times New Roman" w:cs="Times New Roman"/>
          <w:bCs/>
          <w:sz w:val="24"/>
          <w:szCs w:val="24"/>
        </w:rPr>
        <w:t>Licensor</w:t>
      </w:r>
      <w:r w:rsidRPr="003B72E5">
        <w:rPr>
          <w:rFonts w:ascii="Times New Roman" w:eastAsia="Times New Roman" w:hAnsi="Times New Roman" w:cs="Times New Roman"/>
          <w:bCs/>
          <w:sz w:val="24"/>
          <w:szCs w:val="24"/>
        </w:rPr>
        <w:t xml:space="preserve"> Property, then </w:t>
      </w:r>
      <w:r>
        <w:rPr>
          <w:rFonts w:ascii="Times New Roman" w:eastAsia="Times New Roman" w:hAnsi="Times New Roman" w:cs="Times New Roman"/>
          <w:bCs/>
          <w:sz w:val="24"/>
          <w:szCs w:val="24"/>
        </w:rPr>
        <w:t xml:space="preserve">the </w:t>
      </w:r>
      <w:r w:rsidR="00C47D2A">
        <w:rPr>
          <w:rFonts w:ascii="Times New Roman" w:eastAsia="Times New Roman" w:hAnsi="Times New Roman" w:cs="Times New Roman"/>
          <w:bCs/>
          <w:sz w:val="24"/>
          <w:szCs w:val="24"/>
        </w:rPr>
        <w:t>Licensee</w:t>
      </w:r>
      <w:r w:rsidRPr="003B72E5">
        <w:rPr>
          <w:rFonts w:ascii="Times New Roman" w:eastAsia="Times New Roman" w:hAnsi="Times New Roman" w:cs="Times New Roman"/>
          <w:bCs/>
          <w:sz w:val="24"/>
          <w:szCs w:val="24"/>
        </w:rPr>
        <w:t xml:space="preserve">, at its sole cost and expense, shall remove, relocate, or realign </w:t>
      </w:r>
      <w:r>
        <w:rPr>
          <w:rFonts w:ascii="Times New Roman" w:eastAsia="Times New Roman" w:hAnsi="Times New Roman" w:cs="Times New Roman"/>
          <w:bCs/>
          <w:sz w:val="24"/>
          <w:szCs w:val="24"/>
        </w:rPr>
        <w:t>Licensor</w:t>
      </w:r>
      <w:r w:rsidRPr="003B72E5">
        <w:rPr>
          <w:rFonts w:ascii="Times New Roman" w:eastAsia="Times New Roman" w:hAnsi="Times New Roman" w:cs="Times New Roman"/>
          <w:bCs/>
          <w:sz w:val="24"/>
          <w:szCs w:val="24"/>
        </w:rPr>
        <w:t>’s improvements.</w:t>
      </w:r>
    </w:p>
    <w:p w14:paraId="70F57755" w14:textId="77777777" w:rsidR="003B72E5" w:rsidRDefault="003B72E5" w:rsidP="003B72E5">
      <w:pPr>
        <w:tabs>
          <w:tab w:val="left" w:pos="-720"/>
          <w:tab w:val="left" w:pos="0"/>
          <w:tab w:val="left" w:pos="720"/>
        </w:tabs>
        <w:suppressAutoHyphens/>
        <w:ind w:firstLine="1440"/>
        <w:jc w:val="both"/>
        <w:rPr>
          <w:rFonts w:ascii="Times New Roman" w:eastAsia="Times New Roman" w:hAnsi="Times New Roman" w:cs="Times New Roman"/>
          <w:bCs/>
          <w:sz w:val="24"/>
          <w:szCs w:val="24"/>
        </w:rPr>
      </w:pPr>
    </w:p>
    <w:p w14:paraId="13EFFDDB" w14:textId="6AA6ECC7" w:rsidR="003B72E5" w:rsidRPr="003B72E5" w:rsidRDefault="003B72E5" w:rsidP="003B72E5">
      <w:pPr>
        <w:pStyle w:val="ListParagraph"/>
        <w:numPr>
          <w:ilvl w:val="1"/>
          <w:numId w:val="12"/>
        </w:numPr>
        <w:tabs>
          <w:tab w:val="left" w:pos="-720"/>
          <w:tab w:val="left" w:pos="0"/>
        </w:tabs>
        <w:suppressAutoHyphens/>
        <w:ind w:left="0" w:firstLine="1440"/>
        <w:jc w:val="both"/>
        <w:rPr>
          <w:rFonts w:ascii="Times New Roman" w:eastAsia="Times New Roman" w:hAnsi="Times New Roman" w:cs="Times New Roman"/>
          <w:bCs/>
          <w:sz w:val="24"/>
          <w:szCs w:val="24"/>
        </w:rPr>
      </w:pPr>
      <w:r w:rsidRPr="003B72E5">
        <w:rPr>
          <w:rFonts w:ascii="Times New Roman" w:hAnsi="Times New Roman" w:cs="Times New Roman"/>
          <w:color w:val="000000"/>
          <w:sz w:val="24"/>
          <w:szCs w:val="24"/>
          <w:u w:val="single"/>
        </w:rPr>
        <w:t>Future Work Conducted</w:t>
      </w:r>
      <w:r w:rsidRPr="003B72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Licensee</w:t>
      </w:r>
      <w:r w:rsidRPr="003B72E5">
        <w:rPr>
          <w:rFonts w:ascii="Times New Roman" w:hAnsi="Times New Roman" w:cs="Times New Roman"/>
          <w:color w:val="000000"/>
          <w:sz w:val="24"/>
          <w:szCs w:val="24"/>
        </w:rPr>
        <w:t xml:space="preserve"> will provide </w:t>
      </w:r>
      <w:r>
        <w:rPr>
          <w:rFonts w:ascii="Times New Roman" w:hAnsi="Times New Roman" w:cs="Times New Roman"/>
          <w:color w:val="000000"/>
          <w:sz w:val="24"/>
          <w:szCs w:val="24"/>
        </w:rPr>
        <w:t>Licensor</w:t>
      </w:r>
      <w:r w:rsidRPr="003B72E5">
        <w:rPr>
          <w:rFonts w:ascii="Times New Roman" w:hAnsi="Times New Roman" w:cs="Times New Roman"/>
          <w:color w:val="000000"/>
          <w:sz w:val="24"/>
          <w:szCs w:val="24"/>
        </w:rPr>
        <w:t xml:space="preserve"> with at least </w:t>
      </w:r>
      <w:r w:rsidR="000078AE">
        <w:rPr>
          <w:rFonts w:ascii="Times New Roman" w:hAnsi="Times New Roman" w:cs="Times New Roman"/>
          <w:color w:val="000000"/>
          <w:sz w:val="24"/>
          <w:szCs w:val="24"/>
        </w:rPr>
        <w:t>twenty-four (24) hours</w:t>
      </w:r>
      <w:r w:rsidRPr="003B72E5">
        <w:rPr>
          <w:rFonts w:ascii="Times New Roman" w:hAnsi="Times New Roman" w:cs="Times New Roman"/>
          <w:color w:val="000000"/>
          <w:sz w:val="24"/>
          <w:szCs w:val="24"/>
        </w:rPr>
        <w:t xml:space="preserve"> prior </w:t>
      </w:r>
      <w:r w:rsidR="000078AE">
        <w:rPr>
          <w:rFonts w:ascii="Times New Roman" w:hAnsi="Times New Roman" w:cs="Times New Roman"/>
          <w:color w:val="000000"/>
          <w:sz w:val="24"/>
          <w:szCs w:val="24"/>
        </w:rPr>
        <w:t xml:space="preserve">written </w:t>
      </w:r>
      <w:r w:rsidRPr="003B72E5">
        <w:rPr>
          <w:rFonts w:ascii="Times New Roman" w:hAnsi="Times New Roman" w:cs="Times New Roman"/>
          <w:color w:val="000000"/>
          <w:sz w:val="24"/>
          <w:szCs w:val="24"/>
        </w:rPr>
        <w:t xml:space="preserve">notice before entering onto the </w:t>
      </w:r>
      <w:r>
        <w:rPr>
          <w:rFonts w:ascii="Times New Roman" w:hAnsi="Times New Roman" w:cs="Times New Roman"/>
          <w:color w:val="000000"/>
          <w:sz w:val="24"/>
          <w:szCs w:val="24"/>
        </w:rPr>
        <w:t xml:space="preserve">License </w:t>
      </w:r>
      <w:r w:rsidRPr="003B72E5">
        <w:rPr>
          <w:rFonts w:ascii="Times New Roman" w:hAnsi="Times New Roman" w:cs="Times New Roman"/>
          <w:color w:val="000000"/>
          <w:sz w:val="24"/>
          <w:szCs w:val="24"/>
        </w:rPr>
        <w:t xml:space="preserve">Area to perform any work as set forth in this Agreement and use reasonable efforts to minimize any interference or disruption to </w:t>
      </w:r>
      <w:r>
        <w:rPr>
          <w:rFonts w:ascii="Times New Roman" w:hAnsi="Times New Roman" w:cs="Times New Roman"/>
          <w:color w:val="000000"/>
          <w:sz w:val="24"/>
          <w:szCs w:val="24"/>
        </w:rPr>
        <w:t>Licensor</w:t>
      </w:r>
      <w:r w:rsidRPr="003B72E5">
        <w:rPr>
          <w:rFonts w:ascii="Times New Roman" w:hAnsi="Times New Roman" w:cs="Times New Roman"/>
          <w:color w:val="000000"/>
          <w:sz w:val="24"/>
          <w:szCs w:val="24"/>
        </w:rPr>
        <w:t xml:space="preserve">’s use and occupancy of </w:t>
      </w:r>
      <w:r>
        <w:rPr>
          <w:rFonts w:ascii="Times New Roman" w:hAnsi="Times New Roman" w:cs="Times New Roman"/>
          <w:color w:val="000000"/>
          <w:sz w:val="24"/>
          <w:szCs w:val="24"/>
        </w:rPr>
        <w:t>Licensor</w:t>
      </w:r>
      <w:r w:rsidRPr="003B72E5">
        <w:rPr>
          <w:rFonts w:ascii="Times New Roman" w:hAnsi="Times New Roman" w:cs="Times New Roman"/>
          <w:color w:val="000000"/>
          <w:sz w:val="24"/>
          <w:szCs w:val="24"/>
        </w:rPr>
        <w:t>’s Property.</w:t>
      </w:r>
    </w:p>
    <w:p w14:paraId="78EA6557" w14:textId="77777777" w:rsidR="00FA2904" w:rsidRPr="00104AE9" w:rsidRDefault="00FA2904" w:rsidP="00063157">
      <w:pPr>
        <w:tabs>
          <w:tab w:val="left" w:pos="-720"/>
          <w:tab w:val="left" w:pos="0"/>
          <w:tab w:val="left" w:pos="720"/>
        </w:tabs>
        <w:suppressAutoHyphens/>
        <w:contextualSpacing/>
        <w:jc w:val="both"/>
        <w:rPr>
          <w:rFonts w:ascii="Times New Roman" w:eastAsia="Times New Roman" w:hAnsi="Times New Roman" w:cs="Times New Roman"/>
          <w:b/>
          <w:bCs/>
          <w:sz w:val="24"/>
          <w:szCs w:val="24"/>
        </w:rPr>
      </w:pPr>
    </w:p>
    <w:p w14:paraId="0AB9B988" w14:textId="77777777" w:rsidR="00C92EDD" w:rsidRDefault="00FA2904" w:rsidP="00171A4A">
      <w:pPr>
        <w:pStyle w:val="BodyText"/>
        <w:ind w:left="200" w:right="348"/>
      </w:pPr>
      <w:r w:rsidRPr="00104AE9">
        <w:rPr>
          <w:b/>
          <w:bCs/>
          <w:u w:val="single"/>
        </w:rPr>
        <w:t>Indemnification</w:t>
      </w:r>
      <w:r w:rsidRPr="00104AE9">
        <w:t xml:space="preserve">. </w:t>
      </w:r>
    </w:p>
    <w:p w14:paraId="2F6BFB5B" w14:textId="21845446" w:rsidR="00C92EDD" w:rsidRPr="00171A4A" w:rsidRDefault="00C92EDD" w:rsidP="00171A4A">
      <w:pPr>
        <w:pStyle w:val="BodyText"/>
        <w:numPr>
          <w:ilvl w:val="1"/>
          <w:numId w:val="17"/>
        </w:numPr>
        <w:ind w:right="348"/>
      </w:pPr>
      <w:r>
        <w:rPr>
          <w:color w:val="252525"/>
        </w:rPr>
        <w:t xml:space="preserve">Licensee is a body corporate and politic of the State of Utah, subject to the Governmental </w:t>
      </w:r>
      <w:r>
        <w:rPr>
          <w:color w:val="252525"/>
          <w:spacing w:val="-57"/>
        </w:rPr>
        <w:t xml:space="preserve"> </w:t>
      </w:r>
      <w:r>
        <w:rPr>
          <w:color w:val="252525"/>
        </w:rPr>
        <w:t>Immunity Act of Utah (the “Act”), Utah Code Ann. §§ 63G-7-101 to -904.</w:t>
      </w:r>
      <w:r>
        <w:rPr>
          <w:color w:val="252525"/>
          <w:spacing w:val="1"/>
        </w:rPr>
        <w:t xml:space="preserve"> </w:t>
      </w:r>
      <w:r>
        <w:rPr>
          <w:color w:val="252525"/>
        </w:rPr>
        <w:t>The Parties agree</w:t>
      </w:r>
      <w:r>
        <w:rPr>
          <w:color w:val="252525"/>
          <w:spacing w:val="1"/>
        </w:rPr>
        <w:t xml:space="preserve"> </w:t>
      </w:r>
      <w:r>
        <w:rPr>
          <w:color w:val="252525"/>
        </w:rPr>
        <w:t>that</w:t>
      </w:r>
      <w:r>
        <w:rPr>
          <w:color w:val="252525"/>
          <w:spacing w:val="-1"/>
        </w:rPr>
        <w:t xml:space="preserve"> </w:t>
      </w:r>
      <w:r>
        <w:rPr>
          <w:color w:val="252525"/>
        </w:rPr>
        <w:t>Licensee</w:t>
      </w:r>
      <w:r>
        <w:rPr>
          <w:color w:val="252525"/>
          <w:spacing w:val="-1"/>
        </w:rPr>
        <w:t xml:space="preserve"> </w:t>
      </w:r>
      <w:r>
        <w:rPr>
          <w:color w:val="252525"/>
        </w:rPr>
        <w:t>shall</w:t>
      </w:r>
      <w:r>
        <w:rPr>
          <w:color w:val="252525"/>
          <w:spacing w:val="-1"/>
        </w:rPr>
        <w:t xml:space="preserve"> </w:t>
      </w:r>
      <w:r>
        <w:rPr>
          <w:color w:val="252525"/>
        </w:rPr>
        <w:t>only</w:t>
      </w:r>
      <w:r>
        <w:rPr>
          <w:color w:val="252525"/>
          <w:spacing w:val="-1"/>
        </w:rPr>
        <w:t xml:space="preserve"> </w:t>
      </w:r>
      <w:r>
        <w:rPr>
          <w:color w:val="252525"/>
        </w:rPr>
        <w:t>be</w:t>
      </w:r>
      <w:r>
        <w:rPr>
          <w:color w:val="252525"/>
          <w:spacing w:val="-1"/>
        </w:rPr>
        <w:t xml:space="preserve"> </w:t>
      </w:r>
      <w:r>
        <w:rPr>
          <w:color w:val="252525"/>
        </w:rPr>
        <w:t>liable</w:t>
      </w:r>
      <w:r>
        <w:rPr>
          <w:color w:val="252525"/>
          <w:spacing w:val="-2"/>
        </w:rPr>
        <w:t xml:space="preserve"> </w:t>
      </w:r>
      <w:r>
        <w:rPr>
          <w:color w:val="252525"/>
        </w:rPr>
        <w:t>within</w:t>
      </w:r>
      <w:r>
        <w:rPr>
          <w:color w:val="252525"/>
          <w:spacing w:val="-1"/>
        </w:rPr>
        <w:t xml:space="preserve"> </w:t>
      </w:r>
      <w:r>
        <w:rPr>
          <w:color w:val="252525"/>
        </w:rPr>
        <w:t>the</w:t>
      </w:r>
      <w:r>
        <w:rPr>
          <w:color w:val="252525"/>
          <w:spacing w:val="-1"/>
        </w:rPr>
        <w:t xml:space="preserve"> </w:t>
      </w:r>
      <w:r>
        <w:rPr>
          <w:color w:val="252525"/>
        </w:rPr>
        <w:t>parameters</w:t>
      </w:r>
      <w:r>
        <w:rPr>
          <w:color w:val="252525"/>
          <w:spacing w:val="-1"/>
        </w:rPr>
        <w:t xml:space="preserve"> </w:t>
      </w:r>
      <w:r>
        <w:rPr>
          <w:color w:val="252525"/>
        </w:rPr>
        <w:t>of</w:t>
      </w:r>
      <w:r>
        <w:rPr>
          <w:color w:val="252525"/>
          <w:spacing w:val="-1"/>
        </w:rPr>
        <w:t xml:space="preserve"> </w:t>
      </w:r>
      <w:r>
        <w:rPr>
          <w:color w:val="252525"/>
        </w:rPr>
        <w:t>the</w:t>
      </w:r>
      <w:r>
        <w:rPr>
          <w:color w:val="252525"/>
          <w:spacing w:val="-1"/>
        </w:rPr>
        <w:t xml:space="preserve"> </w:t>
      </w:r>
      <w:r>
        <w:rPr>
          <w:color w:val="252525"/>
        </w:rPr>
        <w:t>Governmental</w:t>
      </w:r>
      <w:r>
        <w:rPr>
          <w:color w:val="252525"/>
          <w:spacing w:val="-1"/>
        </w:rPr>
        <w:t xml:space="preserve"> </w:t>
      </w:r>
      <w:r>
        <w:rPr>
          <w:color w:val="252525"/>
        </w:rPr>
        <w:t>Immunity</w:t>
      </w:r>
      <w:r>
        <w:rPr>
          <w:color w:val="252525"/>
          <w:spacing w:val="-1"/>
        </w:rPr>
        <w:t xml:space="preserve"> </w:t>
      </w:r>
      <w:r>
        <w:rPr>
          <w:color w:val="252525"/>
        </w:rPr>
        <w:t>Act.</w:t>
      </w:r>
      <w:r>
        <w:t xml:space="preserve"> </w:t>
      </w:r>
      <w:r>
        <w:rPr>
          <w:color w:val="252525"/>
        </w:rPr>
        <w:t>Nothing</w:t>
      </w:r>
      <w:r>
        <w:rPr>
          <w:color w:val="252525"/>
          <w:spacing w:val="-2"/>
        </w:rPr>
        <w:t xml:space="preserve"> </w:t>
      </w:r>
      <w:r>
        <w:rPr>
          <w:color w:val="252525"/>
        </w:rPr>
        <w:t>contained</w:t>
      </w:r>
      <w:r>
        <w:rPr>
          <w:color w:val="252525"/>
          <w:spacing w:val="-1"/>
        </w:rPr>
        <w:t xml:space="preserve"> </w:t>
      </w:r>
      <w:r>
        <w:rPr>
          <w:color w:val="252525"/>
        </w:rPr>
        <w:t>in</w:t>
      </w:r>
      <w:r>
        <w:rPr>
          <w:color w:val="252525"/>
          <w:spacing w:val="-2"/>
        </w:rPr>
        <w:t xml:space="preserve"> </w:t>
      </w:r>
      <w:r>
        <w:rPr>
          <w:color w:val="252525"/>
        </w:rPr>
        <w:t>this</w:t>
      </w:r>
      <w:r>
        <w:rPr>
          <w:color w:val="252525"/>
          <w:spacing w:val="-1"/>
        </w:rPr>
        <w:t xml:space="preserve"> </w:t>
      </w:r>
      <w:r>
        <w:rPr>
          <w:color w:val="252525"/>
        </w:rPr>
        <w:t>Agreement</w:t>
      </w:r>
      <w:r>
        <w:rPr>
          <w:color w:val="252525"/>
          <w:spacing w:val="-1"/>
        </w:rPr>
        <w:t xml:space="preserve"> </w:t>
      </w:r>
      <w:r>
        <w:rPr>
          <w:color w:val="252525"/>
        </w:rPr>
        <w:t>shall</w:t>
      </w:r>
      <w:r>
        <w:rPr>
          <w:color w:val="252525"/>
          <w:spacing w:val="-2"/>
        </w:rPr>
        <w:t xml:space="preserve"> </w:t>
      </w:r>
      <w:r>
        <w:rPr>
          <w:color w:val="252525"/>
        </w:rPr>
        <w:t>be</w:t>
      </w:r>
      <w:r>
        <w:rPr>
          <w:color w:val="252525"/>
          <w:spacing w:val="-1"/>
        </w:rPr>
        <w:t xml:space="preserve"> </w:t>
      </w:r>
      <w:r>
        <w:rPr>
          <w:color w:val="252525"/>
        </w:rPr>
        <w:t>construed</w:t>
      </w:r>
      <w:r>
        <w:rPr>
          <w:color w:val="252525"/>
          <w:spacing w:val="-2"/>
        </w:rPr>
        <w:t xml:space="preserve"> </w:t>
      </w:r>
      <w:r>
        <w:rPr>
          <w:color w:val="252525"/>
        </w:rPr>
        <w:t>in</w:t>
      </w:r>
      <w:r>
        <w:rPr>
          <w:color w:val="252525"/>
          <w:spacing w:val="-1"/>
        </w:rPr>
        <w:t xml:space="preserve"> </w:t>
      </w:r>
      <w:r>
        <w:rPr>
          <w:color w:val="252525"/>
        </w:rPr>
        <w:t>any</w:t>
      </w:r>
      <w:r>
        <w:rPr>
          <w:color w:val="252525"/>
          <w:spacing w:val="-1"/>
        </w:rPr>
        <w:t xml:space="preserve"> </w:t>
      </w:r>
      <w:r>
        <w:rPr>
          <w:color w:val="252525"/>
        </w:rPr>
        <w:t>way,</w:t>
      </w:r>
      <w:r>
        <w:rPr>
          <w:color w:val="252525"/>
          <w:spacing w:val="-2"/>
        </w:rPr>
        <w:t xml:space="preserve"> </w:t>
      </w:r>
      <w:r>
        <w:rPr>
          <w:color w:val="252525"/>
        </w:rPr>
        <w:t>to</w:t>
      </w:r>
      <w:r>
        <w:rPr>
          <w:color w:val="252525"/>
          <w:spacing w:val="-1"/>
        </w:rPr>
        <w:t xml:space="preserve"> </w:t>
      </w:r>
      <w:r>
        <w:rPr>
          <w:color w:val="252525"/>
        </w:rPr>
        <w:t>modify</w:t>
      </w:r>
      <w:r>
        <w:rPr>
          <w:color w:val="252525"/>
          <w:spacing w:val="-2"/>
        </w:rPr>
        <w:t xml:space="preserve"> </w:t>
      </w:r>
      <w:r>
        <w:rPr>
          <w:color w:val="252525"/>
        </w:rPr>
        <w:t>the</w:t>
      </w:r>
      <w:r>
        <w:rPr>
          <w:color w:val="252525"/>
          <w:spacing w:val="-1"/>
        </w:rPr>
        <w:t xml:space="preserve"> </w:t>
      </w:r>
      <w:r>
        <w:rPr>
          <w:color w:val="252525"/>
        </w:rPr>
        <w:t>limits</w:t>
      </w:r>
      <w:r>
        <w:rPr>
          <w:color w:val="252525"/>
          <w:spacing w:val="-1"/>
        </w:rPr>
        <w:t xml:space="preserve"> </w:t>
      </w:r>
      <w:r>
        <w:rPr>
          <w:color w:val="252525"/>
        </w:rPr>
        <w:t>of</w:t>
      </w:r>
      <w:r>
        <w:rPr>
          <w:color w:val="252525"/>
          <w:spacing w:val="-57"/>
        </w:rPr>
        <w:t xml:space="preserve"> </w:t>
      </w:r>
      <w:r>
        <w:rPr>
          <w:color w:val="252525"/>
        </w:rPr>
        <w:t>liability</w:t>
      </w:r>
      <w:r>
        <w:rPr>
          <w:color w:val="252525"/>
          <w:spacing w:val="-2"/>
        </w:rPr>
        <w:t xml:space="preserve"> </w:t>
      </w:r>
      <w:r>
        <w:rPr>
          <w:color w:val="252525"/>
        </w:rPr>
        <w:t>set</w:t>
      </w:r>
      <w:r>
        <w:rPr>
          <w:color w:val="252525"/>
          <w:spacing w:val="-1"/>
        </w:rPr>
        <w:t xml:space="preserve"> </w:t>
      </w:r>
      <w:r>
        <w:rPr>
          <w:color w:val="252525"/>
        </w:rPr>
        <w:t>forth</w:t>
      </w:r>
      <w:r>
        <w:rPr>
          <w:color w:val="252525"/>
          <w:spacing w:val="-1"/>
        </w:rPr>
        <w:t xml:space="preserve"> </w:t>
      </w:r>
      <w:r>
        <w:rPr>
          <w:color w:val="252525"/>
        </w:rPr>
        <w:t>in</w:t>
      </w:r>
      <w:r>
        <w:rPr>
          <w:color w:val="252525"/>
          <w:spacing w:val="-1"/>
        </w:rPr>
        <w:t xml:space="preserve"> </w:t>
      </w:r>
      <w:r>
        <w:rPr>
          <w:color w:val="252525"/>
        </w:rPr>
        <w:t>that</w:t>
      </w:r>
      <w:r>
        <w:rPr>
          <w:color w:val="252525"/>
          <w:spacing w:val="-1"/>
        </w:rPr>
        <w:t xml:space="preserve"> </w:t>
      </w:r>
      <w:r>
        <w:rPr>
          <w:color w:val="252525"/>
        </w:rPr>
        <w:t>Act</w:t>
      </w:r>
      <w:r>
        <w:rPr>
          <w:color w:val="252525"/>
          <w:spacing w:val="-1"/>
        </w:rPr>
        <w:t xml:space="preserve"> </w:t>
      </w:r>
      <w:r>
        <w:rPr>
          <w:color w:val="252525"/>
        </w:rPr>
        <w:t>or</w:t>
      </w:r>
      <w:r>
        <w:rPr>
          <w:color w:val="252525"/>
          <w:spacing w:val="-1"/>
        </w:rPr>
        <w:t xml:space="preserve"> </w:t>
      </w:r>
      <w:r>
        <w:rPr>
          <w:color w:val="252525"/>
        </w:rPr>
        <w:t>the</w:t>
      </w:r>
      <w:r>
        <w:rPr>
          <w:color w:val="252525"/>
          <w:spacing w:val="-1"/>
        </w:rPr>
        <w:t xml:space="preserve"> </w:t>
      </w:r>
      <w:r>
        <w:rPr>
          <w:color w:val="252525"/>
        </w:rPr>
        <w:t>basis</w:t>
      </w:r>
      <w:r>
        <w:rPr>
          <w:color w:val="252525"/>
          <w:spacing w:val="-1"/>
        </w:rPr>
        <w:t xml:space="preserve"> </w:t>
      </w:r>
      <w:r>
        <w:rPr>
          <w:color w:val="252525"/>
        </w:rPr>
        <w:t>for</w:t>
      </w:r>
      <w:r>
        <w:rPr>
          <w:color w:val="252525"/>
          <w:spacing w:val="-1"/>
        </w:rPr>
        <w:t xml:space="preserve"> </w:t>
      </w:r>
      <w:r>
        <w:rPr>
          <w:color w:val="252525"/>
        </w:rPr>
        <w:t>liability</w:t>
      </w:r>
      <w:r>
        <w:rPr>
          <w:color w:val="252525"/>
          <w:spacing w:val="-1"/>
        </w:rPr>
        <w:t xml:space="preserve"> </w:t>
      </w:r>
      <w:r>
        <w:rPr>
          <w:color w:val="252525"/>
        </w:rPr>
        <w:t>as</w:t>
      </w:r>
      <w:r>
        <w:rPr>
          <w:color w:val="252525"/>
          <w:spacing w:val="-1"/>
        </w:rPr>
        <w:t xml:space="preserve"> </w:t>
      </w:r>
      <w:r>
        <w:rPr>
          <w:color w:val="252525"/>
        </w:rPr>
        <w:t>established</w:t>
      </w:r>
      <w:r>
        <w:rPr>
          <w:color w:val="252525"/>
          <w:spacing w:val="-1"/>
        </w:rPr>
        <w:t xml:space="preserve"> </w:t>
      </w:r>
      <w:r>
        <w:rPr>
          <w:color w:val="252525"/>
        </w:rPr>
        <w:t>in</w:t>
      </w:r>
      <w:r>
        <w:rPr>
          <w:color w:val="252525"/>
          <w:spacing w:val="-1"/>
        </w:rPr>
        <w:t xml:space="preserve"> </w:t>
      </w:r>
      <w:r>
        <w:rPr>
          <w:color w:val="252525"/>
        </w:rPr>
        <w:t>the</w:t>
      </w:r>
      <w:r>
        <w:rPr>
          <w:color w:val="252525"/>
          <w:spacing w:val="-1"/>
        </w:rPr>
        <w:t xml:space="preserve"> </w:t>
      </w:r>
      <w:r>
        <w:rPr>
          <w:color w:val="252525"/>
        </w:rPr>
        <w:t>Act. T</w:t>
      </w:r>
      <w:r w:rsidRPr="00C92EDD">
        <w:rPr>
          <w:color w:val="252525"/>
        </w:rPr>
        <w:t>he parties</w:t>
      </w:r>
      <w:r>
        <w:rPr>
          <w:color w:val="252525"/>
        </w:rPr>
        <w:t xml:space="preserve"> shall </w:t>
      </w:r>
      <w:r w:rsidRPr="00C92EDD">
        <w:rPr>
          <w:color w:val="252525"/>
        </w:rPr>
        <w:t>be liable for their own negligent acts or omissions, or those of their authorized employees, officers, and agents while engaged in the performance of the obligations under this Agreement, and neither party shall have any liability whatsoever for any negligent act or omission of the other party, its employees, officers, or agents.</w:t>
      </w:r>
    </w:p>
    <w:p w14:paraId="26F09BC6" w14:textId="77777777" w:rsidR="00B83F12" w:rsidRPr="00104AE9" w:rsidRDefault="00B83F12" w:rsidP="00063157">
      <w:pPr>
        <w:tabs>
          <w:tab w:val="left" w:pos="-720"/>
          <w:tab w:val="left" w:pos="0"/>
          <w:tab w:val="left" w:pos="720"/>
        </w:tabs>
        <w:suppressAutoHyphens/>
        <w:contextualSpacing/>
        <w:jc w:val="both"/>
        <w:rPr>
          <w:rFonts w:ascii="Times New Roman" w:eastAsia="Times New Roman" w:hAnsi="Times New Roman" w:cs="Times New Roman"/>
          <w:sz w:val="24"/>
          <w:szCs w:val="24"/>
        </w:rPr>
      </w:pPr>
    </w:p>
    <w:p w14:paraId="7794D1FE" w14:textId="0BD6717E" w:rsidR="00FA2904" w:rsidRPr="00104AE9" w:rsidRDefault="00FA2904" w:rsidP="00104AE9">
      <w:pPr>
        <w:numPr>
          <w:ilvl w:val="0"/>
          <w:numId w:val="12"/>
        </w:numPr>
        <w:tabs>
          <w:tab w:val="left" w:pos="-720"/>
          <w:tab w:val="left" w:pos="0"/>
          <w:tab w:val="left" w:pos="720"/>
        </w:tabs>
        <w:suppressAutoHyphens/>
        <w:ind w:left="0" w:firstLine="720"/>
        <w:contextualSpacing/>
        <w:jc w:val="both"/>
        <w:rPr>
          <w:rFonts w:ascii="Times New Roman" w:eastAsia="Times New Roman" w:hAnsi="Times New Roman" w:cs="Times New Roman"/>
          <w:bCs/>
          <w:sz w:val="24"/>
          <w:szCs w:val="24"/>
        </w:rPr>
      </w:pPr>
      <w:r w:rsidRPr="00104AE9">
        <w:rPr>
          <w:rFonts w:ascii="Times New Roman" w:eastAsia="Times New Roman" w:hAnsi="Times New Roman" w:cs="Times New Roman"/>
          <w:b/>
          <w:bCs/>
          <w:sz w:val="24"/>
          <w:szCs w:val="24"/>
          <w:u w:val="single"/>
        </w:rPr>
        <w:t>Insuranc</w:t>
      </w:r>
      <w:r w:rsidRPr="000078AE">
        <w:rPr>
          <w:rFonts w:ascii="Times New Roman" w:eastAsia="Times New Roman" w:hAnsi="Times New Roman" w:cs="Times New Roman"/>
          <w:b/>
          <w:bCs/>
          <w:sz w:val="24"/>
          <w:szCs w:val="24"/>
          <w:u w:val="single"/>
        </w:rPr>
        <w:t>e</w:t>
      </w:r>
      <w:r w:rsidRPr="00617736">
        <w:rPr>
          <w:rFonts w:ascii="Times New Roman" w:eastAsia="Times New Roman" w:hAnsi="Times New Roman" w:cs="Times New Roman"/>
          <w:b/>
          <w:bCs/>
          <w:sz w:val="24"/>
          <w:szCs w:val="24"/>
        </w:rPr>
        <w:t>.</w:t>
      </w:r>
      <w:r w:rsidRPr="00617736">
        <w:rPr>
          <w:rFonts w:ascii="Times New Roman" w:hAnsi="Times New Roman" w:cs="Times New Roman"/>
          <w:bCs/>
          <w:sz w:val="24"/>
          <w:szCs w:val="24"/>
        </w:rPr>
        <w:t xml:space="preserve"> </w:t>
      </w:r>
      <w:r w:rsidR="002859F9">
        <w:rPr>
          <w:rFonts w:ascii="Times New Roman" w:hAnsi="Times New Roman" w:cs="Times New Roman"/>
          <w:sz w:val="24"/>
          <w:szCs w:val="24"/>
        </w:rPr>
        <w:t xml:space="preserve">Licensee </w:t>
      </w:r>
      <w:r w:rsidRPr="00104AE9">
        <w:rPr>
          <w:rFonts w:ascii="Times New Roman" w:hAnsi="Times New Roman" w:cs="Times New Roman"/>
          <w:bCs/>
          <w:sz w:val="24"/>
          <w:szCs w:val="24"/>
        </w:rPr>
        <w:t xml:space="preserve">will ensure that prior to entering onto the </w:t>
      </w:r>
      <w:r w:rsidR="002859F9">
        <w:rPr>
          <w:rFonts w:ascii="Times New Roman" w:hAnsi="Times New Roman" w:cs="Times New Roman"/>
          <w:bCs/>
          <w:sz w:val="24"/>
          <w:szCs w:val="24"/>
        </w:rPr>
        <w:t>License</w:t>
      </w:r>
      <w:r w:rsidRPr="00104AE9">
        <w:rPr>
          <w:rFonts w:ascii="Times New Roman" w:hAnsi="Times New Roman" w:cs="Times New Roman"/>
          <w:bCs/>
          <w:sz w:val="24"/>
          <w:szCs w:val="24"/>
        </w:rPr>
        <w:t xml:space="preserve"> Area or </w:t>
      </w:r>
      <w:r w:rsidR="002859F9">
        <w:rPr>
          <w:rFonts w:ascii="Times New Roman" w:hAnsi="Times New Roman" w:cs="Times New Roman"/>
          <w:bCs/>
          <w:sz w:val="24"/>
          <w:szCs w:val="24"/>
        </w:rPr>
        <w:t>Licensor</w:t>
      </w:r>
      <w:r w:rsidR="00A67BEE" w:rsidRPr="00104AE9">
        <w:rPr>
          <w:rFonts w:ascii="Times New Roman" w:hAnsi="Times New Roman" w:cs="Times New Roman"/>
          <w:bCs/>
          <w:sz w:val="24"/>
          <w:szCs w:val="24"/>
        </w:rPr>
        <w:t>’s</w:t>
      </w:r>
      <w:r w:rsidRPr="00104AE9">
        <w:rPr>
          <w:rFonts w:ascii="Times New Roman" w:hAnsi="Times New Roman" w:cs="Times New Roman"/>
          <w:bCs/>
          <w:sz w:val="24"/>
          <w:szCs w:val="24"/>
        </w:rPr>
        <w:t xml:space="preserve"> Property, all of </w:t>
      </w:r>
      <w:r w:rsidR="002859F9">
        <w:rPr>
          <w:rFonts w:ascii="Times New Roman" w:hAnsi="Times New Roman" w:cs="Times New Roman"/>
          <w:sz w:val="24"/>
          <w:szCs w:val="24"/>
        </w:rPr>
        <w:t>Licensee</w:t>
      </w:r>
      <w:r w:rsidR="00811111" w:rsidRPr="00104AE9">
        <w:rPr>
          <w:rFonts w:ascii="Times New Roman" w:hAnsi="Times New Roman" w:cs="Times New Roman"/>
          <w:bCs/>
          <w:sz w:val="24"/>
          <w:szCs w:val="24"/>
        </w:rPr>
        <w:t>’s contractors</w:t>
      </w:r>
      <w:r w:rsidRPr="00104AE9">
        <w:rPr>
          <w:rFonts w:ascii="Times New Roman" w:hAnsi="Times New Roman" w:cs="Times New Roman"/>
          <w:bCs/>
          <w:sz w:val="24"/>
          <w:szCs w:val="24"/>
        </w:rPr>
        <w:t xml:space="preserve"> who assist with the construction of the </w:t>
      </w:r>
      <w:r w:rsidR="0029200B">
        <w:rPr>
          <w:rFonts w:ascii="Times New Roman" w:hAnsi="Times New Roman" w:cs="Times New Roman"/>
          <w:bCs/>
          <w:sz w:val="24"/>
          <w:szCs w:val="24"/>
        </w:rPr>
        <w:t>Monument</w:t>
      </w:r>
      <w:r w:rsidR="00811111" w:rsidRPr="00104AE9">
        <w:rPr>
          <w:rFonts w:ascii="Times New Roman" w:hAnsi="Times New Roman" w:cs="Times New Roman"/>
          <w:bCs/>
          <w:sz w:val="24"/>
          <w:szCs w:val="24"/>
        </w:rPr>
        <w:t xml:space="preserve"> </w:t>
      </w:r>
      <w:r w:rsidRPr="00104AE9">
        <w:rPr>
          <w:rFonts w:ascii="Times New Roman" w:hAnsi="Times New Roman" w:cs="Times New Roman"/>
          <w:bCs/>
          <w:sz w:val="24"/>
          <w:szCs w:val="24"/>
        </w:rPr>
        <w:t>obtain and maintain the following insurance coverage and policies</w:t>
      </w:r>
      <w:r w:rsidR="002859F9">
        <w:rPr>
          <w:rFonts w:ascii="Times New Roman" w:eastAsia="Times New Roman" w:hAnsi="Times New Roman" w:cs="Times New Roman"/>
          <w:sz w:val="24"/>
          <w:szCs w:val="24"/>
        </w:rPr>
        <w:t>:</w:t>
      </w:r>
      <w:r w:rsidRPr="00104AE9">
        <w:rPr>
          <w:rFonts w:ascii="Times New Roman" w:eastAsia="Times New Roman" w:hAnsi="Times New Roman" w:cs="Times New Roman"/>
          <w:sz w:val="24"/>
          <w:szCs w:val="24"/>
        </w:rPr>
        <w:t xml:space="preserve"> </w:t>
      </w:r>
    </w:p>
    <w:p w14:paraId="23490006" w14:textId="77777777" w:rsidR="00FA2904" w:rsidRPr="00104AE9" w:rsidRDefault="00FA2904" w:rsidP="00063157">
      <w:pPr>
        <w:tabs>
          <w:tab w:val="left" w:pos="-720"/>
          <w:tab w:val="left" w:pos="0"/>
          <w:tab w:val="left" w:pos="720"/>
        </w:tabs>
        <w:suppressAutoHyphens/>
        <w:contextualSpacing/>
        <w:jc w:val="both"/>
        <w:rPr>
          <w:rFonts w:ascii="Times New Roman" w:eastAsia="Times New Roman" w:hAnsi="Times New Roman" w:cs="Times New Roman"/>
          <w:bCs/>
          <w:sz w:val="24"/>
          <w:szCs w:val="24"/>
        </w:rPr>
      </w:pPr>
    </w:p>
    <w:p w14:paraId="21117AAB" w14:textId="15FBB981" w:rsidR="0041308E" w:rsidRDefault="00FA2904" w:rsidP="00104AE9">
      <w:pPr>
        <w:numPr>
          <w:ilvl w:val="1"/>
          <w:numId w:val="12"/>
        </w:numPr>
        <w:tabs>
          <w:tab w:val="left" w:pos="-4860"/>
          <w:tab w:val="left" w:pos="-720"/>
          <w:tab w:val="left" w:pos="0"/>
        </w:tabs>
        <w:suppressAutoHyphens/>
        <w:autoSpaceDE w:val="0"/>
        <w:autoSpaceDN w:val="0"/>
        <w:adjustRightInd w:val="0"/>
        <w:ind w:left="0" w:firstLine="1440"/>
        <w:jc w:val="both"/>
        <w:rPr>
          <w:rFonts w:ascii="Times New Roman" w:hAnsi="Times New Roman" w:cs="Times New Roman"/>
          <w:sz w:val="24"/>
          <w:szCs w:val="24"/>
        </w:rPr>
      </w:pPr>
      <w:r w:rsidRPr="00104AE9">
        <w:rPr>
          <w:rFonts w:ascii="Times New Roman" w:hAnsi="Times New Roman" w:cs="Times New Roman"/>
          <w:iCs/>
          <w:sz w:val="24"/>
          <w:szCs w:val="24"/>
          <w:u w:val="single"/>
        </w:rPr>
        <w:t>Liability Insurance Coverage and Limits</w:t>
      </w:r>
      <w:r w:rsidRPr="00104AE9">
        <w:rPr>
          <w:rFonts w:ascii="Times New Roman" w:hAnsi="Times New Roman" w:cs="Times New Roman"/>
          <w:sz w:val="24"/>
          <w:szCs w:val="24"/>
        </w:rPr>
        <w:t xml:space="preserve">.  </w:t>
      </w:r>
      <w:r w:rsidR="0041308E">
        <w:rPr>
          <w:rFonts w:ascii="Times New Roman" w:hAnsi="Times New Roman" w:cs="Times New Roman"/>
          <w:sz w:val="24"/>
          <w:szCs w:val="24"/>
        </w:rPr>
        <w:t>Licensee</w:t>
      </w:r>
      <w:r w:rsidR="00DB5BCB">
        <w:rPr>
          <w:rFonts w:ascii="Times New Roman" w:hAnsi="Times New Roman" w:cs="Times New Roman"/>
          <w:sz w:val="24"/>
          <w:szCs w:val="24"/>
        </w:rPr>
        <w:t xml:space="preserve">, as </w:t>
      </w:r>
      <w:r w:rsidR="00DB5BCB" w:rsidRPr="00DB5BCB">
        <w:rPr>
          <w:rFonts w:ascii="Times New Roman" w:hAnsi="Times New Roman" w:cs="Times New Roman"/>
          <w:sz w:val="24"/>
          <w:szCs w:val="24"/>
        </w:rPr>
        <w:t>a body corporate and politic of the State of Utah</w:t>
      </w:r>
      <w:r w:rsidR="00DB5BCB">
        <w:rPr>
          <w:rFonts w:ascii="Times New Roman" w:hAnsi="Times New Roman" w:cs="Times New Roman"/>
          <w:sz w:val="24"/>
          <w:szCs w:val="24"/>
        </w:rPr>
        <w:t>,</w:t>
      </w:r>
      <w:r w:rsidR="0041308E">
        <w:rPr>
          <w:rFonts w:ascii="Times New Roman" w:hAnsi="Times New Roman" w:cs="Times New Roman"/>
          <w:sz w:val="24"/>
          <w:szCs w:val="24"/>
        </w:rPr>
        <w:t xml:space="preserve"> is a participating member of the Utah Counties Indemnity Pool (“UCIP”), a Joint Reserve Fund authorized in accordance with the provisions of U.C.A. 63G-7-703. Licensee agrees to maintain coverage with UCIP during the term of this Agreement in an amount sufficient to cover its obligations hereunder and shall provide to Licensor a Certification of its membership in UCIP demonstrating the applicable limits of indemnification. </w:t>
      </w:r>
    </w:p>
    <w:p w14:paraId="21A15047" w14:textId="77777777" w:rsidR="00FA2904" w:rsidRPr="00104AE9" w:rsidRDefault="00FA2904" w:rsidP="00104AE9">
      <w:pPr>
        <w:ind w:firstLine="1440"/>
        <w:contextualSpacing/>
        <w:rPr>
          <w:rFonts w:ascii="Times New Roman" w:hAnsi="Times New Roman" w:cs="Times New Roman"/>
          <w:sz w:val="24"/>
          <w:szCs w:val="24"/>
        </w:rPr>
      </w:pPr>
    </w:p>
    <w:p w14:paraId="44917727" w14:textId="2E558BC9" w:rsidR="00FA2904" w:rsidRPr="00104AE9" w:rsidRDefault="00FA2904" w:rsidP="00104AE9">
      <w:pPr>
        <w:numPr>
          <w:ilvl w:val="1"/>
          <w:numId w:val="12"/>
        </w:numPr>
        <w:tabs>
          <w:tab w:val="left" w:pos="-4860"/>
          <w:tab w:val="left" w:pos="-720"/>
          <w:tab w:val="left" w:pos="0"/>
        </w:tabs>
        <w:suppressAutoHyphens/>
        <w:autoSpaceDE w:val="0"/>
        <w:autoSpaceDN w:val="0"/>
        <w:adjustRightInd w:val="0"/>
        <w:ind w:left="0" w:firstLine="1440"/>
        <w:jc w:val="both"/>
        <w:rPr>
          <w:rFonts w:ascii="Times New Roman" w:hAnsi="Times New Roman" w:cs="Times New Roman"/>
          <w:sz w:val="24"/>
          <w:szCs w:val="24"/>
        </w:rPr>
      </w:pPr>
      <w:r w:rsidRPr="00104AE9">
        <w:rPr>
          <w:rFonts w:ascii="Times New Roman" w:hAnsi="Times New Roman" w:cs="Times New Roman"/>
          <w:color w:val="000000"/>
          <w:sz w:val="24"/>
          <w:szCs w:val="24"/>
          <w:u w:val="single"/>
        </w:rPr>
        <w:t>Additional Terms</w:t>
      </w:r>
      <w:r w:rsidRPr="00104AE9">
        <w:rPr>
          <w:rFonts w:ascii="Times New Roman" w:hAnsi="Times New Roman" w:cs="Times New Roman"/>
          <w:color w:val="000000"/>
          <w:sz w:val="24"/>
          <w:szCs w:val="24"/>
        </w:rPr>
        <w:t xml:space="preserve">.  </w:t>
      </w:r>
      <w:r w:rsidRPr="00104AE9">
        <w:rPr>
          <w:rFonts w:ascii="Times New Roman" w:hAnsi="Times New Roman" w:cs="Times New Roman"/>
          <w:bCs/>
          <w:sz w:val="24"/>
          <w:szCs w:val="24"/>
        </w:rPr>
        <w:t xml:space="preserve">Any </w:t>
      </w:r>
      <w:r w:rsidR="00604ADE" w:rsidRPr="00104AE9">
        <w:rPr>
          <w:rFonts w:ascii="Times New Roman" w:hAnsi="Times New Roman" w:cs="Times New Roman"/>
          <w:bCs/>
          <w:sz w:val="24"/>
          <w:szCs w:val="24"/>
        </w:rPr>
        <w:t>insurance</w:t>
      </w:r>
      <w:r w:rsidRPr="00104AE9">
        <w:rPr>
          <w:rFonts w:ascii="Times New Roman" w:hAnsi="Times New Roman" w:cs="Times New Roman"/>
          <w:bCs/>
          <w:sz w:val="24"/>
          <w:szCs w:val="24"/>
        </w:rPr>
        <w:t xml:space="preserve"> required hereunder may be made a part of a blanket policy of insurance, so long as such blanket </w:t>
      </w:r>
      <w:r w:rsidR="00604ADE" w:rsidRPr="00104AE9">
        <w:rPr>
          <w:rFonts w:ascii="Times New Roman" w:hAnsi="Times New Roman" w:cs="Times New Roman"/>
          <w:bCs/>
          <w:sz w:val="24"/>
          <w:szCs w:val="24"/>
        </w:rPr>
        <w:t>insurance</w:t>
      </w:r>
      <w:r w:rsidRPr="00104AE9">
        <w:rPr>
          <w:rFonts w:ascii="Times New Roman" w:hAnsi="Times New Roman" w:cs="Times New Roman"/>
          <w:bCs/>
          <w:sz w:val="24"/>
          <w:szCs w:val="24"/>
        </w:rPr>
        <w:t xml:space="preserve"> contains all of the provisions required herein and does not in any way reduce the coverage, impair the rights of </w:t>
      </w:r>
      <w:r w:rsidR="002859F9">
        <w:rPr>
          <w:rFonts w:ascii="Times New Roman" w:hAnsi="Times New Roman" w:cs="Times New Roman"/>
          <w:sz w:val="24"/>
          <w:szCs w:val="24"/>
        </w:rPr>
        <w:t xml:space="preserve">Licensor </w:t>
      </w:r>
      <w:r w:rsidRPr="00104AE9">
        <w:rPr>
          <w:rFonts w:ascii="Times New Roman" w:hAnsi="Times New Roman" w:cs="Times New Roman"/>
          <w:bCs/>
          <w:sz w:val="24"/>
          <w:szCs w:val="24"/>
        </w:rPr>
        <w:t>hereunder or negate the requirements of this Agreement.</w:t>
      </w:r>
    </w:p>
    <w:p w14:paraId="1B94F853" w14:textId="77777777" w:rsidR="00FA2904" w:rsidRPr="00104AE9" w:rsidRDefault="00FA2904" w:rsidP="00063157">
      <w:pPr>
        <w:tabs>
          <w:tab w:val="left" w:pos="-720"/>
          <w:tab w:val="left" w:pos="0"/>
          <w:tab w:val="left" w:pos="720"/>
        </w:tabs>
        <w:suppressAutoHyphens/>
        <w:contextualSpacing/>
        <w:jc w:val="both"/>
        <w:rPr>
          <w:rFonts w:ascii="Times New Roman" w:eastAsia="Times New Roman" w:hAnsi="Times New Roman" w:cs="Times New Roman"/>
          <w:bCs/>
          <w:sz w:val="24"/>
          <w:szCs w:val="24"/>
        </w:rPr>
      </w:pPr>
    </w:p>
    <w:p w14:paraId="3D0743DF" w14:textId="77777777" w:rsidR="00BF0A3D" w:rsidRPr="00104AE9" w:rsidRDefault="00FA2904" w:rsidP="00104AE9">
      <w:pPr>
        <w:numPr>
          <w:ilvl w:val="0"/>
          <w:numId w:val="12"/>
        </w:numPr>
        <w:tabs>
          <w:tab w:val="left" w:pos="-720"/>
          <w:tab w:val="left" w:pos="0"/>
        </w:tabs>
        <w:suppressAutoHyphens/>
        <w:autoSpaceDE w:val="0"/>
        <w:autoSpaceDN w:val="0"/>
        <w:adjustRightInd w:val="0"/>
        <w:spacing w:before="236" w:line="269" w:lineRule="atLeast"/>
        <w:ind w:left="0" w:firstLine="720"/>
        <w:contextualSpacing/>
        <w:jc w:val="both"/>
        <w:rPr>
          <w:rFonts w:ascii="Times New Roman" w:hAnsi="Times New Roman" w:cs="Times New Roman"/>
          <w:color w:val="000000"/>
          <w:spacing w:val="4"/>
          <w:sz w:val="24"/>
          <w:szCs w:val="24"/>
          <w:lang w:val="en"/>
        </w:rPr>
      </w:pPr>
      <w:r w:rsidRPr="00104AE9">
        <w:rPr>
          <w:rFonts w:ascii="Times New Roman" w:eastAsia="Times New Roman" w:hAnsi="Times New Roman" w:cs="Times New Roman"/>
          <w:b/>
          <w:sz w:val="24"/>
          <w:szCs w:val="24"/>
          <w:u w:val="single"/>
        </w:rPr>
        <w:t>Liens</w:t>
      </w:r>
      <w:r w:rsidRPr="00104AE9">
        <w:rPr>
          <w:rFonts w:ascii="Times New Roman" w:eastAsia="Times New Roman" w:hAnsi="Times New Roman" w:cs="Times New Roman"/>
          <w:sz w:val="24"/>
          <w:szCs w:val="24"/>
        </w:rPr>
        <w:t xml:space="preserve">.  </w:t>
      </w:r>
      <w:r w:rsidR="002859F9">
        <w:rPr>
          <w:rFonts w:ascii="Times New Roman" w:hAnsi="Times New Roman" w:cs="Times New Roman"/>
          <w:sz w:val="24"/>
          <w:szCs w:val="24"/>
        </w:rPr>
        <w:t xml:space="preserve">Licensee </w:t>
      </w:r>
      <w:r w:rsidRPr="00104AE9">
        <w:rPr>
          <w:rFonts w:ascii="Times New Roman" w:eastAsia="Times New Roman" w:hAnsi="Times New Roman" w:cs="Times New Roman"/>
          <w:sz w:val="24"/>
          <w:szCs w:val="24"/>
        </w:rPr>
        <w:t xml:space="preserve">shall keep </w:t>
      </w:r>
      <w:r w:rsidR="002859F9">
        <w:rPr>
          <w:rFonts w:ascii="Times New Roman" w:eastAsia="Times New Roman" w:hAnsi="Times New Roman" w:cs="Times New Roman"/>
          <w:sz w:val="24"/>
          <w:szCs w:val="24"/>
        </w:rPr>
        <w:t>Licensor</w:t>
      </w:r>
      <w:r w:rsidRPr="00104AE9">
        <w:rPr>
          <w:rFonts w:ascii="Times New Roman" w:eastAsia="Times New Roman" w:hAnsi="Times New Roman" w:cs="Times New Roman"/>
          <w:sz w:val="24"/>
          <w:szCs w:val="24"/>
        </w:rPr>
        <w:t xml:space="preserve">’s Property free from any liens arising out of any work performed, materials furnished, or obligations incurred by, </w:t>
      </w:r>
      <w:proofErr w:type="spellStart"/>
      <w:r w:rsidRPr="00104AE9">
        <w:rPr>
          <w:rFonts w:ascii="Times New Roman" w:eastAsia="Times New Roman" w:hAnsi="Times New Roman" w:cs="Times New Roman"/>
          <w:sz w:val="24"/>
          <w:szCs w:val="24"/>
        </w:rPr>
        <w:t>through</w:t>
      </w:r>
      <w:proofErr w:type="spellEnd"/>
      <w:r w:rsidRPr="00104AE9">
        <w:rPr>
          <w:rFonts w:ascii="Times New Roman" w:eastAsia="Times New Roman" w:hAnsi="Times New Roman" w:cs="Times New Roman"/>
          <w:sz w:val="24"/>
          <w:szCs w:val="24"/>
        </w:rPr>
        <w:t xml:space="preserve">, for or under </w:t>
      </w:r>
      <w:r w:rsidR="002859F9">
        <w:rPr>
          <w:rFonts w:ascii="Times New Roman" w:hAnsi="Times New Roman" w:cs="Times New Roman"/>
          <w:sz w:val="24"/>
          <w:szCs w:val="24"/>
        </w:rPr>
        <w:t>Licensee</w:t>
      </w:r>
      <w:r w:rsidRPr="00104AE9">
        <w:rPr>
          <w:rFonts w:ascii="Times New Roman" w:eastAsia="Times New Roman" w:hAnsi="Times New Roman" w:cs="Times New Roman"/>
          <w:sz w:val="24"/>
          <w:szCs w:val="24"/>
        </w:rPr>
        <w:t>, and shall indemnify, hold harmless and agree</w:t>
      </w:r>
      <w:r w:rsidR="001F17B5" w:rsidRPr="00104AE9">
        <w:rPr>
          <w:rFonts w:ascii="Times New Roman" w:eastAsia="Times New Roman" w:hAnsi="Times New Roman" w:cs="Times New Roman"/>
          <w:sz w:val="24"/>
          <w:szCs w:val="24"/>
        </w:rPr>
        <w:t>s</w:t>
      </w:r>
      <w:r w:rsidRPr="00104AE9">
        <w:rPr>
          <w:rFonts w:ascii="Times New Roman" w:eastAsia="Times New Roman" w:hAnsi="Times New Roman" w:cs="Times New Roman"/>
          <w:sz w:val="24"/>
          <w:szCs w:val="24"/>
        </w:rPr>
        <w:t xml:space="preserve"> to defend </w:t>
      </w:r>
      <w:r w:rsidR="002859F9">
        <w:rPr>
          <w:rFonts w:ascii="Times New Roman" w:eastAsia="Times New Roman" w:hAnsi="Times New Roman" w:cs="Times New Roman"/>
          <w:sz w:val="24"/>
          <w:szCs w:val="24"/>
        </w:rPr>
        <w:t>Licensor</w:t>
      </w:r>
      <w:r w:rsidRPr="00104AE9">
        <w:rPr>
          <w:rFonts w:ascii="Times New Roman" w:eastAsia="Times New Roman" w:hAnsi="Times New Roman" w:cs="Times New Roman"/>
          <w:sz w:val="24"/>
          <w:szCs w:val="24"/>
        </w:rPr>
        <w:t xml:space="preserve"> from any liens that may be placed on </w:t>
      </w:r>
      <w:r w:rsidR="002859F9">
        <w:rPr>
          <w:rFonts w:ascii="Times New Roman" w:eastAsia="Times New Roman" w:hAnsi="Times New Roman" w:cs="Times New Roman"/>
          <w:sz w:val="24"/>
          <w:szCs w:val="24"/>
        </w:rPr>
        <w:t>Licensor</w:t>
      </w:r>
      <w:r w:rsidRPr="00104AE9">
        <w:rPr>
          <w:rFonts w:ascii="Times New Roman" w:eastAsia="Times New Roman" w:hAnsi="Times New Roman" w:cs="Times New Roman"/>
          <w:sz w:val="24"/>
          <w:szCs w:val="24"/>
        </w:rPr>
        <w:t xml:space="preserve">’s Property pertaining to any work performed, materials furnished or obligations incurred by, </w:t>
      </w:r>
      <w:proofErr w:type="spellStart"/>
      <w:r w:rsidRPr="00104AE9">
        <w:rPr>
          <w:rFonts w:ascii="Times New Roman" w:eastAsia="Times New Roman" w:hAnsi="Times New Roman" w:cs="Times New Roman"/>
          <w:sz w:val="24"/>
          <w:szCs w:val="24"/>
        </w:rPr>
        <w:t>through</w:t>
      </w:r>
      <w:proofErr w:type="spellEnd"/>
      <w:r w:rsidRPr="00104AE9">
        <w:rPr>
          <w:rFonts w:ascii="Times New Roman" w:eastAsia="Times New Roman" w:hAnsi="Times New Roman" w:cs="Times New Roman"/>
          <w:sz w:val="24"/>
          <w:szCs w:val="24"/>
        </w:rPr>
        <w:t xml:space="preserve">, for, or under </w:t>
      </w:r>
      <w:r w:rsidR="002859F9">
        <w:rPr>
          <w:rFonts w:ascii="Times New Roman" w:hAnsi="Times New Roman" w:cs="Times New Roman"/>
          <w:sz w:val="24"/>
          <w:szCs w:val="24"/>
        </w:rPr>
        <w:t xml:space="preserve">Licensee </w:t>
      </w:r>
      <w:r w:rsidRPr="00104AE9">
        <w:rPr>
          <w:rFonts w:ascii="Times New Roman" w:eastAsia="Times New Roman" w:hAnsi="Times New Roman" w:cs="Times New Roman"/>
          <w:sz w:val="24"/>
          <w:szCs w:val="24"/>
        </w:rPr>
        <w:t xml:space="preserve">or any of </w:t>
      </w:r>
      <w:r w:rsidR="002859F9">
        <w:rPr>
          <w:rFonts w:ascii="Times New Roman" w:hAnsi="Times New Roman" w:cs="Times New Roman"/>
          <w:sz w:val="24"/>
          <w:szCs w:val="24"/>
        </w:rPr>
        <w:t>Licensee</w:t>
      </w:r>
      <w:r w:rsidR="00735A95" w:rsidRPr="00104AE9">
        <w:rPr>
          <w:rFonts w:ascii="Times New Roman" w:eastAsia="Times New Roman" w:hAnsi="Times New Roman" w:cs="Times New Roman"/>
          <w:sz w:val="24"/>
          <w:szCs w:val="24"/>
        </w:rPr>
        <w:t>’</w:t>
      </w:r>
      <w:r w:rsidRPr="00104AE9">
        <w:rPr>
          <w:rFonts w:ascii="Times New Roman" w:eastAsia="Times New Roman" w:hAnsi="Times New Roman" w:cs="Times New Roman"/>
          <w:sz w:val="24"/>
          <w:szCs w:val="24"/>
        </w:rPr>
        <w:t xml:space="preserve">s </w:t>
      </w:r>
      <w:r w:rsidR="002859F9">
        <w:rPr>
          <w:rFonts w:ascii="Times New Roman" w:eastAsia="Times New Roman" w:hAnsi="Times New Roman" w:cs="Times New Roman"/>
          <w:sz w:val="24"/>
          <w:szCs w:val="24"/>
        </w:rPr>
        <w:t>respective a</w:t>
      </w:r>
      <w:r w:rsidRPr="00104AE9">
        <w:rPr>
          <w:rFonts w:ascii="Times New Roman" w:eastAsia="Times New Roman" w:hAnsi="Times New Roman" w:cs="Times New Roman"/>
          <w:sz w:val="24"/>
          <w:szCs w:val="24"/>
        </w:rPr>
        <w:t>gents.</w:t>
      </w:r>
    </w:p>
    <w:p w14:paraId="5AC392EF" w14:textId="77777777" w:rsidR="00377B76" w:rsidRPr="00104AE9" w:rsidRDefault="00377B76" w:rsidP="00063157">
      <w:pPr>
        <w:tabs>
          <w:tab w:val="left" w:pos="-720"/>
          <w:tab w:val="left" w:pos="0"/>
          <w:tab w:val="left" w:pos="720"/>
        </w:tabs>
        <w:suppressAutoHyphens/>
        <w:autoSpaceDE w:val="0"/>
        <w:autoSpaceDN w:val="0"/>
        <w:adjustRightInd w:val="0"/>
        <w:spacing w:before="236" w:line="269" w:lineRule="atLeast"/>
        <w:contextualSpacing/>
        <w:jc w:val="both"/>
        <w:rPr>
          <w:rFonts w:ascii="Times New Roman" w:hAnsi="Times New Roman" w:cs="Times New Roman"/>
          <w:color w:val="000000"/>
          <w:spacing w:val="4"/>
          <w:sz w:val="24"/>
          <w:szCs w:val="24"/>
          <w:lang w:val="en"/>
        </w:rPr>
      </w:pPr>
    </w:p>
    <w:p w14:paraId="1BE8BB42" w14:textId="5F1CEBA8" w:rsidR="00BF0A3D" w:rsidRPr="00104AE9" w:rsidRDefault="00BF0A3D" w:rsidP="00104AE9">
      <w:pPr>
        <w:numPr>
          <w:ilvl w:val="0"/>
          <w:numId w:val="12"/>
        </w:numPr>
        <w:tabs>
          <w:tab w:val="left" w:pos="-720"/>
          <w:tab w:val="left" w:pos="0"/>
          <w:tab w:val="left" w:pos="90"/>
        </w:tabs>
        <w:suppressAutoHyphens/>
        <w:autoSpaceDE w:val="0"/>
        <w:autoSpaceDN w:val="0"/>
        <w:adjustRightInd w:val="0"/>
        <w:spacing w:before="236" w:line="269" w:lineRule="atLeast"/>
        <w:ind w:left="0" w:firstLine="720"/>
        <w:contextualSpacing/>
        <w:jc w:val="both"/>
        <w:rPr>
          <w:rFonts w:ascii="Times New Roman" w:hAnsi="Times New Roman" w:cs="Times New Roman"/>
          <w:color w:val="000000"/>
          <w:spacing w:val="4"/>
          <w:sz w:val="24"/>
          <w:szCs w:val="24"/>
          <w:lang w:val="en"/>
        </w:rPr>
      </w:pPr>
      <w:r w:rsidRPr="00104AE9">
        <w:rPr>
          <w:rFonts w:ascii="Times New Roman" w:hAnsi="Times New Roman" w:cs="Times New Roman"/>
          <w:b/>
          <w:color w:val="000000"/>
          <w:spacing w:val="4"/>
          <w:sz w:val="24"/>
          <w:szCs w:val="24"/>
          <w:u w:val="single"/>
          <w:lang w:val="en"/>
        </w:rPr>
        <w:t>Notices.</w:t>
      </w:r>
      <w:r w:rsidRPr="00104AE9">
        <w:rPr>
          <w:rFonts w:ascii="Times New Roman" w:hAnsi="Times New Roman" w:cs="Times New Roman"/>
          <w:color w:val="000000"/>
          <w:spacing w:val="4"/>
          <w:sz w:val="24"/>
          <w:szCs w:val="24"/>
          <w:lang w:val="en"/>
        </w:rPr>
        <w:t xml:space="preserve"> Except as otherwise required by law, any notice, demand or request given in connection with this Agreement shall be in writing and shall be given by personal delivery, overnight courier service, electronic mail, or United States certified mail, return receipt requested, postage or other delivery charge prepaid</w:t>
      </w:r>
      <w:r w:rsidR="00AE0BC1">
        <w:rPr>
          <w:rFonts w:ascii="Times New Roman" w:hAnsi="Times New Roman" w:cs="Times New Roman"/>
          <w:color w:val="000000"/>
          <w:spacing w:val="4"/>
          <w:sz w:val="24"/>
          <w:szCs w:val="24"/>
          <w:lang w:val="en"/>
        </w:rPr>
        <w:t xml:space="preserve"> </w:t>
      </w:r>
      <w:r w:rsidRPr="00104AE9">
        <w:rPr>
          <w:rFonts w:ascii="Times New Roman" w:hAnsi="Times New Roman" w:cs="Times New Roman"/>
          <w:color w:val="000000"/>
          <w:spacing w:val="4"/>
          <w:sz w:val="24"/>
          <w:szCs w:val="24"/>
          <w:lang w:val="en"/>
        </w:rPr>
        <w:t xml:space="preserve">at the following addresses (or at such other address as </w:t>
      </w:r>
      <w:r w:rsidR="002859F9">
        <w:rPr>
          <w:rFonts w:ascii="Times New Roman" w:hAnsi="Times New Roman" w:cs="Times New Roman"/>
          <w:color w:val="000000"/>
          <w:spacing w:val="4"/>
          <w:sz w:val="24"/>
          <w:szCs w:val="24"/>
          <w:lang w:val="en"/>
        </w:rPr>
        <w:t>Licensor</w:t>
      </w:r>
      <w:r w:rsidR="00013204">
        <w:rPr>
          <w:rFonts w:ascii="Times New Roman" w:hAnsi="Times New Roman" w:cs="Times New Roman"/>
          <w:color w:val="000000"/>
          <w:spacing w:val="4"/>
          <w:sz w:val="24"/>
          <w:szCs w:val="24"/>
          <w:lang w:val="en"/>
        </w:rPr>
        <w:t>, Licensee,</w:t>
      </w:r>
      <w:r w:rsidRPr="00104AE9">
        <w:rPr>
          <w:rFonts w:ascii="Times New Roman" w:hAnsi="Times New Roman" w:cs="Times New Roman"/>
          <w:color w:val="000000"/>
          <w:spacing w:val="4"/>
          <w:sz w:val="24"/>
          <w:szCs w:val="24"/>
          <w:lang w:val="en"/>
        </w:rPr>
        <w:t xml:space="preserve"> or the person receiving copies may designate in writing</w:t>
      </w:r>
      <w:r w:rsidR="00702C4F">
        <w:rPr>
          <w:rFonts w:ascii="Times New Roman" w:hAnsi="Times New Roman" w:cs="Times New Roman"/>
          <w:color w:val="000000"/>
          <w:spacing w:val="4"/>
          <w:sz w:val="24"/>
          <w:szCs w:val="24"/>
          <w:lang w:val="en"/>
        </w:rPr>
        <w:t xml:space="preserve"> given in accordance with this s</w:t>
      </w:r>
      <w:r w:rsidRPr="00104AE9">
        <w:rPr>
          <w:rFonts w:ascii="Times New Roman" w:hAnsi="Times New Roman" w:cs="Times New Roman"/>
          <w:color w:val="000000"/>
          <w:spacing w:val="4"/>
          <w:sz w:val="24"/>
          <w:szCs w:val="24"/>
          <w:lang w:val="en"/>
        </w:rPr>
        <w:t>ection):</w:t>
      </w:r>
    </w:p>
    <w:p w14:paraId="11F64EBB" w14:textId="77777777" w:rsidR="00B94FA9" w:rsidRPr="00104AE9" w:rsidRDefault="00B94FA9" w:rsidP="00063157">
      <w:pPr>
        <w:tabs>
          <w:tab w:val="left" w:pos="648"/>
          <w:tab w:val="left" w:pos="1368"/>
        </w:tabs>
        <w:autoSpaceDE w:val="0"/>
        <w:autoSpaceDN w:val="0"/>
        <w:adjustRightInd w:val="0"/>
        <w:jc w:val="both"/>
        <w:rPr>
          <w:rFonts w:ascii="Times New Roman" w:hAnsi="Times New Roman" w:cs="Times New Roman"/>
          <w:color w:val="000000"/>
          <w:spacing w:val="4"/>
          <w:sz w:val="24"/>
          <w:szCs w:val="24"/>
          <w:lang w:val="en"/>
        </w:rPr>
      </w:pPr>
    </w:p>
    <w:p w14:paraId="3DEDF3BF" w14:textId="6ADC800C" w:rsidR="007B42A1" w:rsidRPr="00013204" w:rsidRDefault="002859F9" w:rsidP="00013204">
      <w:pPr>
        <w:tabs>
          <w:tab w:val="left" w:pos="648"/>
          <w:tab w:val="left" w:pos="1368"/>
        </w:tabs>
        <w:autoSpaceDE w:val="0"/>
        <w:autoSpaceDN w:val="0"/>
        <w:adjustRightInd w:val="0"/>
        <w:ind w:left="1440"/>
        <w:jc w:val="both"/>
        <w:rPr>
          <w:rFonts w:ascii="Times New Roman" w:hAnsi="Times New Roman" w:cs="Times New Roman"/>
          <w:color w:val="000000"/>
          <w:spacing w:val="4"/>
          <w:sz w:val="24"/>
          <w:szCs w:val="24"/>
          <w:lang w:val="en"/>
        </w:rPr>
      </w:pPr>
      <w:r>
        <w:rPr>
          <w:rFonts w:ascii="Times New Roman" w:hAnsi="Times New Roman" w:cs="Times New Roman"/>
          <w:color w:val="000000"/>
          <w:spacing w:val="4"/>
          <w:sz w:val="24"/>
          <w:szCs w:val="24"/>
          <w:lang w:val="en"/>
        </w:rPr>
        <w:t>IF TO LICENSOR</w:t>
      </w:r>
      <w:r w:rsidR="00B94FA9" w:rsidRPr="00104AE9">
        <w:rPr>
          <w:rFonts w:ascii="Times New Roman" w:hAnsi="Times New Roman" w:cs="Times New Roman"/>
          <w:color w:val="000000"/>
          <w:spacing w:val="4"/>
          <w:sz w:val="24"/>
          <w:szCs w:val="24"/>
          <w:lang w:val="en"/>
        </w:rPr>
        <w:t>:</w:t>
      </w:r>
      <w:r w:rsidR="00B94FA9" w:rsidRPr="00104AE9">
        <w:rPr>
          <w:rFonts w:ascii="Times New Roman" w:hAnsi="Times New Roman" w:cs="Times New Roman"/>
          <w:color w:val="000000"/>
          <w:spacing w:val="4"/>
          <w:sz w:val="24"/>
          <w:szCs w:val="24"/>
          <w:lang w:val="en"/>
        </w:rPr>
        <w:tab/>
      </w:r>
      <w:r w:rsidR="00B94FA9" w:rsidRPr="00104AE9">
        <w:rPr>
          <w:rFonts w:ascii="Times New Roman" w:hAnsi="Times New Roman" w:cs="Times New Roman"/>
          <w:color w:val="000000"/>
          <w:spacing w:val="4"/>
          <w:sz w:val="24"/>
          <w:szCs w:val="24"/>
          <w:lang w:val="en"/>
        </w:rPr>
        <w:tab/>
      </w:r>
      <w:r w:rsidR="007B42A1">
        <w:rPr>
          <w:rFonts w:ascii="Times New Roman" w:hAnsi="Times New Roman" w:cs="Times New Roman"/>
          <w:color w:val="000000"/>
          <w:spacing w:val="4"/>
          <w:sz w:val="24"/>
          <w:szCs w:val="24"/>
          <w:lang w:val="en"/>
        </w:rPr>
        <w:t>The Churc</w:t>
      </w:r>
      <w:r w:rsidR="007B42A1" w:rsidRPr="00013204">
        <w:rPr>
          <w:rFonts w:ascii="Times New Roman" w:hAnsi="Times New Roman" w:cs="Times New Roman"/>
          <w:color w:val="000000"/>
          <w:spacing w:val="4"/>
          <w:sz w:val="24"/>
          <w:szCs w:val="24"/>
          <w:lang w:val="en"/>
        </w:rPr>
        <w:t>h of Jesus Christ of</w:t>
      </w:r>
      <w:r w:rsidR="00013204" w:rsidRPr="00013204">
        <w:rPr>
          <w:rFonts w:ascii="Times New Roman" w:hAnsi="Times New Roman" w:cs="Times New Roman"/>
          <w:color w:val="000000"/>
          <w:spacing w:val="4"/>
          <w:sz w:val="24"/>
          <w:szCs w:val="24"/>
          <w:lang w:val="en"/>
        </w:rPr>
        <w:t xml:space="preserve"> </w:t>
      </w:r>
      <w:r w:rsidR="007B42A1" w:rsidRPr="00013204">
        <w:rPr>
          <w:rFonts w:ascii="Times New Roman" w:hAnsi="Times New Roman" w:cs="Times New Roman"/>
          <w:color w:val="000000"/>
          <w:spacing w:val="4"/>
          <w:sz w:val="24"/>
          <w:szCs w:val="24"/>
          <w:lang w:val="en"/>
        </w:rPr>
        <w:t>Latter-day Saints</w:t>
      </w:r>
    </w:p>
    <w:p w14:paraId="18EB2C1D" w14:textId="58B3441A" w:rsidR="00013204" w:rsidRPr="00013204" w:rsidRDefault="00013204" w:rsidP="00013204">
      <w:pPr>
        <w:tabs>
          <w:tab w:val="left" w:pos="648"/>
          <w:tab w:val="left" w:pos="1368"/>
        </w:tabs>
        <w:autoSpaceDE w:val="0"/>
        <w:autoSpaceDN w:val="0"/>
        <w:adjustRightInd w:val="0"/>
        <w:ind w:left="1440"/>
        <w:jc w:val="both"/>
        <w:rPr>
          <w:rFonts w:ascii="Times New Roman" w:hAnsi="Times New Roman" w:cs="Times New Roman"/>
          <w:color w:val="000000"/>
          <w:spacing w:val="4"/>
          <w:sz w:val="24"/>
          <w:szCs w:val="24"/>
          <w:lang w:val="en"/>
        </w:rPr>
      </w:pPr>
      <w:r w:rsidRPr="00013204">
        <w:rPr>
          <w:rFonts w:ascii="Times New Roman" w:hAnsi="Times New Roman" w:cs="Times New Roman"/>
          <w:color w:val="000000"/>
          <w:spacing w:val="4"/>
          <w:sz w:val="24"/>
          <w:szCs w:val="24"/>
          <w:lang w:val="en"/>
        </w:rPr>
        <w:tab/>
      </w:r>
      <w:r w:rsidRPr="00013204">
        <w:rPr>
          <w:rFonts w:ascii="Times New Roman" w:hAnsi="Times New Roman" w:cs="Times New Roman"/>
          <w:color w:val="000000"/>
          <w:spacing w:val="4"/>
          <w:sz w:val="24"/>
          <w:szCs w:val="24"/>
          <w:lang w:val="en"/>
        </w:rPr>
        <w:tab/>
      </w:r>
      <w:r w:rsidRPr="00013204">
        <w:rPr>
          <w:rFonts w:ascii="Times New Roman" w:hAnsi="Times New Roman" w:cs="Times New Roman"/>
          <w:color w:val="000000"/>
          <w:spacing w:val="4"/>
          <w:sz w:val="24"/>
          <w:szCs w:val="24"/>
          <w:lang w:val="en"/>
        </w:rPr>
        <w:tab/>
      </w:r>
      <w:r w:rsidRPr="00013204">
        <w:rPr>
          <w:rFonts w:ascii="Times New Roman" w:hAnsi="Times New Roman" w:cs="Times New Roman"/>
          <w:color w:val="000000"/>
          <w:spacing w:val="4"/>
          <w:sz w:val="24"/>
          <w:szCs w:val="24"/>
          <w:lang w:val="en"/>
        </w:rPr>
        <w:tab/>
        <w:t xml:space="preserve">c/o: Property Reserve, Inc. </w:t>
      </w:r>
    </w:p>
    <w:p w14:paraId="2B8A3BF6" w14:textId="19EBA821" w:rsidR="002D5ED7" w:rsidRPr="00013204" w:rsidRDefault="00104AE9" w:rsidP="00104AE9">
      <w:pPr>
        <w:tabs>
          <w:tab w:val="left" w:pos="648"/>
          <w:tab w:val="left" w:pos="1368"/>
        </w:tabs>
        <w:autoSpaceDE w:val="0"/>
        <w:autoSpaceDN w:val="0"/>
        <w:adjustRightInd w:val="0"/>
        <w:ind w:left="1440"/>
        <w:jc w:val="both"/>
        <w:rPr>
          <w:rFonts w:ascii="Times New Roman" w:hAnsi="Times New Roman" w:cs="Times New Roman"/>
          <w:color w:val="000000"/>
          <w:spacing w:val="4"/>
          <w:sz w:val="24"/>
          <w:szCs w:val="24"/>
          <w:lang w:val="en"/>
        </w:rPr>
      </w:pPr>
      <w:r w:rsidRPr="00013204">
        <w:rPr>
          <w:rFonts w:ascii="Times New Roman" w:hAnsi="Times New Roman" w:cs="Times New Roman"/>
          <w:color w:val="000000"/>
          <w:spacing w:val="4"/>
          <w:sz w:val="24"/>
          <w:szCs w:val="24"/>
          <w:lang w:val="en"/>
        </w:rPr>
        <w:tab/>
      </w:r>
      <w:r w:rsidRPr="00013204">
        <w:rPr>
          <w:rFonts w:ascii="Times New Roman" w:hAnsi="Times New Roman" w:cs="Times New Roman"/>
          <w:color w:val="000000"/>
          <w:spacing w:val="4"/>
          <w:sz w:val="24"/>
          <w:szCs w:val="24"/>
          <w:lang w:val="en"/>
        </w:rPr>
        <w:tab/>
      </w:r>
      <w:r w:rsidRPr="00013204">
        <w:rPr>
          <w:rFonts w:ascii="Times New Roman" w:hAnsi="Times New Roman" w:cs="Times New Roman"/>
          <w:color w:val="000000"/>
          <w:spacing w:val="4"/>
          <w:sz w:val="24"/>
          <w:szCs w:val="24"/>
          <w:lang w:val="en"/>
        </w:rPr>
        <w:tab/>
      </w:r>
      <w:r w:rsidRPr="00013204">
        <w:rPr>
          <w:rFonts w:ascii="Times New Roman" w:hAnsi="Times New Roman" w:cs="Times New Roman"/>
          <w:color w:val="000000"/>
          <w:spacing w:val="4"/>
          <w:sz w:val="24"/>
          <w:szCs w:val="24"/>
          <w:lang w:val="en"/>
        </w:rPr>
        <w:tab/>
      </w:r>
      <w:r w:rsidR="002D5ED7" w:rsidRPr="00013204">
        <w:rPr>
          <w:rFonts w:ascii="Times New Roman" w:hAnsi="Times New Roman" w:cs="Times New Roman"/>
          <w:color w:val="000000"/>
          <w:spacing w:val="4"/>
          <w:sz w:val="24"/>
          <w:szCs w:val="24"/>
          <w:lang w:val="en"/>
        </w:rPr>
        <w:t xml:space="preserve">Attn: </w:t>
      </w:r>
      <w:r w:rsidR="00013204" w:rsidRPr="00013204">
        <w:rPr>
          <w:rFonts w:ascii="Times New Roman" w:hAnsi="Times New Roman" w:cs="Times New Roman"/>
          <w:color w:val="000000"/>
          <w:spacing w:val="4"/>
          <w:sz w:val="24"/>
          <w:szCs w:val="24"/>
          <w:lang w:val="en"/>
        </w:rPr>
        <w:t>Taylor Leavitt</w:t>
      </w:r>
    </w:p>
    <w:p w14:paraId="712B0E27" w14:textId="5AAC3ADC" w:rsidR="00B94FA9" w:rsidRPr="00013204" w:rsidRDefault="002D5ED7" w:rsidP="00104AE9">
      <w:pPr>
        <w:tabs>
          <w:tab w:val="left" w:pos="648"/>
          <w:tab w:val="left" w:pos="1368"/>
        </w:tabs>
        <w:autoSpaceDE w:val="0"/>
        <w:autoSpaceDN w:val="0"/>
        <w:adjustRightInd w:val="0"/>
        <w:ind w:left="1440"/>
        <w:jc w:val="both"/>
        <w:rPr>
          <w:rFonts w:ascii="Times New Roman" w:hAnsi="Times New Roman" w:cs="Times New Roman"/>
          <w:color w:val="000000"/>
          <w:spacing w:val="4"/>
          <w:sz w:val="24"/>
          <w:szCs w:val="24"/>
          <w:lang w:val="en"/>
        </w:rPr>
      </w:pPr>
      <w:r w:rsidRPr="00013204">
        <w:rPr>
          <w:rFonts w:ascii="Times New Roman" w:hAnsi="Times New Roman" w:cs="Times New Roman"/>
          <w:color w:val="000000"/>
          <w:spacing w:val="4"/>
          <w:sz w:val="24"/>
          <w:szCs w:val="24"/>
          <w:lang w:val="en"/>
        </w:rPr>
        <w:tab/>
      </w:r>
      <w:r w:rsidRPr="00013204">
        <w:rPr>
          <w:rFonts w:ascii="Times New Roman" w:hAnsi="Times New Roman" w:cs="Times New Roman"/>
          <w:color w:val="000000"/>
          <w:spacing w:val="4"/>
          <w:sz w:val="24"/>
          <w:szCs w:val="24"/>
          <w:lang w:val="en"/>
        </w:rPr>
        <w:tab/>
      </w:r>
      <w:r w:rsidRPr="00013204">
        <w:rPr>
          <w:rFonts w:ascii="Times New Roman" w:hAnsi="Times New Roman" w:cs="Times New Roman"/>
          <w:color w:val="000000"/>
          <w:spacing w:val="4"/>
          <w:sz w:val="24"/>
          <w:szCs w:val="24"/>
          <w:lang w:val="en"/>
        </w:rPr>
        <w:tab/>
      </w:r>
      <w:r w:rsidRPr="00013204">
        <w:rPr>
          <w:rFonts w:ascii="Times New Roman" w:hAnsi="Times New Roman" w:cs="Times New Roman"/>
          <w:color w:val="000000"/>
          <w:spacing w:val="4"/>
          <w:sz w:val="24"/>
          <w:szCs w:val="24"/>
          <w:lang w:val="en"/>
        </w:rPr>
        <w:tab/>
      </w:r>
      <w:r w:rsidR="00013204" w:rsidRPr="00013204">
        <w:rPr>
          <w:rFonts w:ascii="Times New Roman" w:hAnsi="Times New Roman" w:cs="Times New Roman"/>
          <w:color w:val="000000"/>
          <w:spacing w:val="4"/>
          <w:sz w:val="24"/>
          <w:szCs w:val="24"/>
          <w:lang w:val="en"/>
        </w:rPr>
        <w:t>51 S. Main Street, Suite 301</w:t>
      </w:r>
    </w:p>
    <w:p w14:paraId="1BCADA71" w14:textId="20DAE91A" w:rsidR="00B94FA9" w:rsidRPr="00013204" w:rsidRDefault="00B94FA9" w:rsidP="00104AE9">
      <w:pPr>
        <w:tabs>
          <w:tab w:val="left" w:pos="648"/>
          <w:tab w:val="left" w:pos="1368"/>
        </w:tabs>
        <w:autoSpaceDE w:val="0"/>
        <w:autoSpaceDN w:val="0"/>
        <w:adjustRightInd w:val="0"/>
        <w:ind w:left="1440"/>
        <w:jc w:val="both"/>
        <w:rPr>
          <w:rFonts w:ascii="Times New Roman" w:hAnsi="Times New Roman" w:cs="Times New Roman"/>
          <w:color w:val="000000"/>
          <w:spacing w:val="4"/>
          <w:sz w:val="24"/>
          <w:szCs w:val="24"/>
          <w:lang w:val="en"/>
        </w:rPr>
      </w:pPr>
      <w:r w:rsidRPr="00013204">
        <w:rPr>
          <w:rFonts w:ascii="Times New Roman" w:hAnsi="Times New Roman" w:cs="Times New Roman"/>
          <w:color w:val="000000"/>
          <w:spacing w:val="4"/>
          <w:sz w:val="24"/>
          <w:szCs w:val="24"/>
          <w:lang w:val="en"/>
        </w:rPr>
        <w:tab/>
      </w:r>
      <w:r w:rsidRPr="00013204">
        <w:rPr>
          <w:rFonts w:ascii="Times New Roman" w:hAnsi="Times New Roman" w:cs="Times New Roman"/>
          <w:color w:val="000000"/>
          <w:spacing w:val="4"/>
          <w:sz w:val="24"/>
          <w:szCs w:val="24"/>
          <w:lang w:val="en"/>
        </w:rPr>
        <w:tab/>
      </w:r>
      <w:r w:rsidRPr="00013204">
        <w:rPr>
          <w:rFonts w:ascii="Times New Roman" w:hAnsi="Times New Roman" w:cs="Times New Roman"/>
          <w:color w:val="000000"/>
          <w:spacing w:val="4"/>
          <w:sz w:val="24"/>
          <w:szCs w:val="24"/>
          <w:lang w:val="en"/>
        </w:rPr>
        <w:tab/>
      </w:r>
      <w:r w:rsidRPr="00013204">
        <w:rPr>
          <w:rFonts w:ascii="Times New Roman" w:hAnsi="Times New Roman" w:cs="Times New Roman"/>
          <w:color w:val="000000"/>
          <w:spacing w:val="4"/>
          <w:sz w:val="24"/>
          <w:szCs w:val="24"/>
          <w:lang w:val="en"/>
        </w:rPr>
        <w:tab/>
        <w:t xml:space="preserve">Salt </w:t>
      </w:r>
      <w:r w:rsidR="007B42A1" w:rsidRPr="00013204">
        <w:rPr>
          <w:rFonts w:ascii="Times New Roman" w:hAnsi="Times New Roman" w:cs="Times New Roman"/>
          <w:color w:val="000000"/>
          <w:spacing w:val="4"/>
          <w:sz w:val="24"/>
          <w:szCs w:val="24"/>
          <w:lang w:val="en"/>
        </w:rPr>
        <w:t>Lake City, UT 84111</w:t>
      </w:r>
    </w:p>
    <w:p w14:paraId="5217C159" w14:textId="01268AC7" w:rsidR="00AE0BC1" w:rsidRPr="00104AE9" w:rsidRDefault="00B94FA9" w:rsidP="00104AE9">
      <w:pPr>
        <w:tabs>
          <w:tab w:val="left" w:pos="648"/>
          <w:tab w:val="left" w:pos="1368"/>
        </w:tabs>
        <w:autoSpaceDE w:val="0"/>
        <w:autoSpaceDN w:val="0"/>
        <w:adjustRightInd w:val="0"/>
        <w:ind w:left="1440"/>
        <w:jc w:val="both"/>
        <w:rPr>
          <w:rFonts w:ascii="Times New Roman" w:hAnsi="Times New Roman" w:cs="Times New Roman"/>
          <w:color w:val="000000"/>
          <w:spacing w:val="4"/>
          <w:sz w:val="24"/>
          <w:szCs w:val="24"/>
          <w:lang w:val="en"/>
        </w:rPr>
      </w:pPr>
      <w:r w:rsidRPr="00013204">
        <w:rPr>
          <w:rFonts w:ascii="Times New Roman" w:hAnsi="Times New Roman" w:cs="Times New Roman"/>
          <w:color w:val="000000"/>
          <w:spacing w:val="4"/>
          <w:sz w:val="24"/>
          <w:szCs w:val="24"/>
          <w:lang w:val="en"/>
        </w:rPr>
        <w:tab/>
      </w:r>
      <w:r w:rsidRPr="00013204">
        <w:rPr>
          <w:rFonts w:ascii="Times New Roman" w:hAnsi="Times New Roman" w:cs="Times New Roman"/>
          <w:color w:val="000000"/>
          <w:spacing w:val="4"/>
          <w:sz w:val="24"/>
          <w:szCs w:val="24"/>
          <w:lang w:val="en"/>
        </w:rPr>
        <w:tab/>
      </w:r>
      <w:r w:rsidRPr="00013204">
        <w:rPr>
          <w:rFonts w:ascii="Times New Roman" w:hAnsi="Times New Roman" w:cs="Times New Roman"/>
          <w:color w:val="000000"/>
          <w:spacing w:val="4"/>
          <w:sz w:val="24"/>
          <w:szCs w:val="24"/>
          <w:lang w:val="en"/>
        </w:rPr>
        <w:tab/>
      </w:r>
      <w:r w:rsidRPr="00013204">
        <w:rPr>
          <w:rFonts w:ascii="Times New Roman" w:hAnsi="Times New Roman" w:cs="Times New Roman"/>
          <w:color w:val="000000"/>
          <w:spacing w:val="4"/>
          <w:sz w:val="24"/>
          <w:szCs w:val="24"/>
          <w:lang w:val="en"/>
        </w:rPr>
        <w:tab/>
      </w:r>
      <w:r w:rsidR="00AE0BC1" w:rsidRPr="00013204">
        <w:rPr>
          <w:rFonts w:ascii="Times New Roman" w:hAnsi="Times New Roman" w:cs="Times New Roman"/>
          <w:color w:val="000000"/>
          <w:spacing w:val="4"/>
          <w:sz w:val="24"/>
          <w:szCs w:val="24"/>
          <w:lang w:val="en"/>
        </w:rPr>
        <w:t>Email</w:t>
      </w:r>
      <w:r w:rsidR="00013204" w:rsidRPr="00013204">
        <w:rPr>
          <w:rFonts w:ascii="Times New Roman" w:hAnsi="Times New Roman" w:cs="Times New Roman"/>
          <w:color w:val="000000"/>
          <w:spacing w:val="4"/>
          <w:sz w:val="24"/>
          <w:szCs w:val="24"/>
          <w:lang w:val="en"/>
        </w:rPr>
        <w:t xml:space="preserve">: </w:t>
      </w:r>
      <w:hyperlink r:id="rId7" w:history="1">
        <w:r w:rsidR="00617736" w:rsidRPr="004722A5">
          <w:rPr>
            <w:rStyle w:val="Hyperlink"/>
            <w:rFonts w:ascii="Times New Roman" w:hAnsi="Times New Roman" w:cs="Times New Roman"/>
            <w:spacing w:val="4"/>
            <w:sz w:val="24"/>
            <w:szCs w:val="24"/>
            <w:lang w:val="en"/>
          </w:rPr>
          <w:t>LeavittT@pripd.com</w:t>
        </w:r>
      </w:hyperlink>
      <w:r w:rsidR="00617736">
        <w:rPr>
          <w:rFonts w:ascii="Times New Roman" w:hAnsi="Times New Roman" w:cs="Times New Roman"/>
          <w:color w:val="000000"/>
          <w:spacing w:val="4"/>
          <w:sz w:val="24"/>
          <w:szCs w:val="24"/>
          <w:lang w:val="en"/>
        </w:rPr>
        <w:t xml:space="preserve"> </w:t>
      </w:r>
      <w:r w:rsidRPr="00013204">
        <w:rPr>
          <w:rFonts w:ascii="Times New Roman" w:hAnsi="Times New Roman" w:cs="Times New Roman"/>
          <w:color w:val="000000"/>
          <w:spacing w:val="4"/>
          <w:sz w:val="24"/>
          <w:szCs w:val="24"/>
          <w:lang w:val="en"/>
        </w:rPr>
        <w:t xml:space="preserve"> </w:t>
      </w:r>
    </w:p>
    <w:p w14:paraId="18DFB16C" w14:textId="77777777" w:rsidR="00377B76" w:rsidRPr="00104AE9" w:rsidRDefault="00377B76" w:rsidP="00104AE9">
      <w:pPr>
        <w:tabs>
          <w:tab w:val="left" w:pos="648"/>
          <w:tab w:val="left" w:pos="1368"/>
        </w:tabs>
        <w:autoSpaceDE w:val="0"/>
        <w:autoSpaceDN w:val="0"/>
        <w:adjustRightInd w:val="0"/>
        <w:ind w:left="1440"/>
        <w:jc w:val="both"/>
        <w:rPr>
          <w:rFonts w:ascii="Times New Roman" w:hAnsi="Times New Roman" w:cs="Times New Roman"/>
          <w:color w:val="000000"/>
          <w:spacing w:val="4"/>
          <w:sz w:val="24"/>
          <w:szCs w:val="24"/>
          <w:u w:val="single"/>
          <w:lang w:val="en"/>
        </w:rPr>
      </w:pPr>
    </w:p>
    <w:p w14:paraId="58A62F69" w14:textId="77777777" w:rsidR="008B6298" w:rsidRPr="00104AE9" w:rsidRDefault="008B6298" w:rsidP="00104AE9">
      <w:pPr>
        <w:tabs>
          <w:tab w:val="left" w:pos="648"/>
          <w:tab w:val="left" w:pos="1368"/>
        </w:tabs>
        <w:autoSpaceDE w:val="0"/>
        <w:autoSpaceDN w:val="0"/>
        <w:adjustRightInd w:val="0"/>
        <w:ind w:left="1440"/>
        <w:jc w:val="both"/>
        <w:rPr>
          <w:rFonts w:ascii="Times New Roman" w:hAnsi="Times New Roman" w:cs="Times New Roman"/>
          <w:color w:val="000000"/>
          <w:spacing w:val="4"/>
          <w:sz w:val="24"/>
          <w:szCs w:val="24"/>
          <w:lang w:val="en"/>
        </w:rPr>
      </w:pPr>
      <w:r w:rsidRPr="00104AE9">
        <w:rPr>
          <w:rFonts w:ascii="Times New Roman" w:hAnsi="Times New Roman" w:cs="Times New Roman"/>
          <w:color w:val="000000"/>
          <w:spacing w:val="4"/>
          <w:sz w:val="24"/>
          <w:szCs w:val="24"/>
          <w:lang w:val="en"/>
        </w:rPr>
        <w:t>WITH A COPY TO:</w:t>
      </w:r>
      <w:r w:rsidRPr="00104AE9">
        <w:rPr>
          <w:rFonts w:ascii="Times New Roman" w:hAnsi="Times New Roman" w:cs="Times New Roman"/>
          <w:color w:val="000000"/>
          <w:spacing w:val="4"/>
          <w:sz w:val="24"/>
          <w:szCs w:val="24"/>
          <w:lang w:val="en"/>
        </w:rPr>
        <w:tab/>
      </w:r>
      <w:r w:rsidRPr="00104AE9">
        <w:rPr>
          <w:rFonts w:ascii="Times New Roman" w:hAnsi="Times New Roman" w:cs="Times New Roman"/>
          <w:color w:val="000000"/>
          <w:spacing w:val="4"/>
          <w:sz w:val="24"/>
          <w:szCs w:val="24"/>
          <w:lang w:val="en"/>
        </w:rPr>
        <w:tab/>
      </w:r>
      <w:proofErr w:type="spellStart"/>
      <w:r w:rsidRPr="00104AE9">
        <w:rPr>
          <w:rFonts w:ascii="Times New Roman" w:hAnsi="Times New Roman" w:cs="Times New Roman"/>
          <w:color w:val="000000"/>
          <w:spacing w:val="4"/>
          <w:sz w:val="24"/>
          <w:szCs w:val="24"/>
          <w:lang w:val="en"/>
        </w:rPr>
        <w:t>Kirton</w:t>
      </w:r>
      <w:proofErr w:type="spellEnd"/>
      <w:r w:rsidRPr="00104AE9">
        <w:rPr>
          <w:rFonts w:ascii="Times New Roman" w:hAnsi="Times New Roman" w:cs="Times New Roman"/>
          <w:color w:val="000000"/>
          <w:spacing w:val="4"/>
          <w:sz w:val="24"/>
          <w:szCs w:val="24"/>
          <w:lang w:val="en"/>
        </w:rPr>
        <w:t xml:space="preserve"> </w:t>
      </w:r>
      <w:proofErr w:type="spellStart"/>
      <w:r w:rsidRPr="00104AE9">
        <w:rPr>
          <w:rFonts w:ascii="Times New Roman" w:hAnsi="Times New Roman" w:cs="Times New Roman"/>
          <w:color w:val="000000"/>
          <w:spacing w:val="4"/>
          <w:sz w:val="24"/>
          <w:szCs w:val="24"/>
          <w:lang w:val="en"/>
        </w:rPr>
        <w:t>McConkie</w:t>
      </w:r>
      <w:proofErr w:type="spellEnd"/>
    </w:p>
    <w:p w14:paraId="7A75AB4E" w14:textId="77777777" w:rsidR="008B6298" w:rsidRPr="00104AE9" w:rsidRDefault="008B6298" w:rsidP="00104AE9">
      <w:pPr>
        <w:tabs>
          <w:tab w:val="left" w:pos="648"/>
          <w:tab w:val="left" w:pos="1368"/>
        </w:tabs>
        <w:autoSpaceDE w:val="0"/>
        <w:autoSpaceDN w:val="0"/>
        <w:adjustRightInd w:val="0"/>
        <w:ind w:left="1440"/>
        <w:jc w:val="both"/>
        <w:rPr>
          <w:rFonts w:ascii="Times New Roman" w:hAnsi="Times New Roman" w:cs="Times New Roman"/>
          <w:color w:val="000000"/>
          <w:spacing w:val="4"/>
          <w:sz w:val="24"/>
          <w:szCs w:val="24"/>
          <w:lang w:val="en"/>
        </w:rPr>
      </w:pPr>
      <w:r w:rsidRPr="00104AE9">
        <w:rPr>
          <w:rFonts w:ascii="Times New Roman" w:hAnsi="Times New Roman" w:cs="Times New Roman"/>
          <w:color w:val="000000"/>
          <w:spacing w:val="4"/>
          <w:sz w:val="24"/>
          <w:szCs w:val="24"/>
          <w:lang w:val="en"/>
        </w:rPr>
        <w:tab/>
      </w:r>
      <w:r w:rsidRPr="00104AE9">
        <w:rPr>
          <w:rFonts w:ascii="Times New Roman" w:hAnsi="Times New Roman" w:cs="Times New Roman"/>
          <w:color w:val="000000"/>
          <w:spacing w:val="4"/>
          <w:sz w:val="24"/>
          <w:szCs w:val="24"/>
          <w:lang w:val="en"/>
        </w:rPr>
        <w:tab/>
      </w:r>
      <w:r w:rsidRPr="00104AE9">
        <w:rPr>
          <w:rFonts w:ascii="Times New Roman" w:hAnsi="Times New Roman" w:cs="Times New Roman"/>
          <w:color w:val="000000"/>
          <w:spacing w:val="4"/>
          <w:sz w:val="24"/>
          <w:szCs w:val="24"/>
          <w:lang w:val="en"/>
        </w:rPr>
        <w:tab/>
      </w:r>
      <w:r w:rsidRPr="00104AE9">
        <w:rPr>
          <w:rFonts w:ascii="Times New Roman" w:hAnsi="Times New Roman" w:cs="Times New Roman"/>
          <w:color w:val="000000"/>
          <w:spacing w:val="4"/>
          <w:sz w:val="24"/>
          <w:szCs w:val="24"/>
          <w:lang w:val="en"/>
        </w:rPr>
        <w:tab/>
        <w:t xml:space="preserve">Attn: Jessica </w:t>
      </w:r>
      <w:proofErr w:type="spellStart"/>
      <w:r w:rsidRPr="00104AE9">
        <w:rPr>
          <w:rFonts w:ascii="Times New Roman" w:hAnsi="Times New Roman" w:cs="Times New Roman"/>
          <w:color w:val="000000"/>
          <w:spacing w:val="4"/>
          <w:sz w:val="24"/>
          <w:szCs w:val="24"/>
          <w:lang w:val="en"/>
        </w:rPr>
        <w:t>Rancie</w:t>
      </w:r>
      <w:proofErr w:type="spellEnd"/>
    </w:p>
    <w:p w14:paraId="0F39B937" w14:textId="77777777" w:rsidR="008B6298" w:rsidRPr="00104AE9" w:rsidRDefault="008B6298" w:rsidP="00104AE9">
      <w:pPr>
        <w:tabs>
          <w:tab w:val="left" w:pos="648"/>
          <w:tab w:val="left" w:pos="1368"/>
        </w:tabs>
        <w:autoSpaceDE w:val="0"/>
        <w:autoSpaceDN w:val="0"/>
        <w:adjustRightInd w:val="0"/>
        <w:ind w:left="1440"/>
        <w:jc w:val="both"/>
        <w:rPr>
          <w:rFonts w:ascii="Times New Roman" w:hAnsi="Times New Roman" w:cs="Times New Roman"/>
          <w:color w:val="000000"/>
          <w:spacing w:val="4"/>
          <w:sz w:val="24"/>
          <w:szCs w:val="24"/>
          <w:lang w:val="en"/>
        </w:rPr>
      </w:pPr>
      <w:r w:rsidRPr="00104AE9">
        <w:rPr>
          <w:rFonts w:ascii="Times New Roman" w:hAnsi="Times New Roman" w:cs="Times New Roman"/>
          <w:color w:val="000000"/>
          <w:spacing w:val="4"/>
          <w:sz w:val="24"/>
          <w:szCs w:val="24"/>
          <w:lang w:val="en"/>
        </w:rPr>
        <w:tab/>
      </w:r>
      <w:r w:rsidRPr="00104AE9">
        <w:rPr>
          <w:rFonts w:ascii="Times New Roman" w:hAnsi="Times New Roman" w:cs="Times New Roman"/>
          <w:color w:val="000000"/>
          <w:spacing w:val="4"/>
          <w:sz w:val="24"/>
          <w:szCs w:val="24"/>
          <w:lang w:val="en"/>
        </w:rPr>
        <w:tab/>
      </w:r>
      <w:r w:rsidRPr="00104AE9">
        <w:rPr>
          <w:rFonts w:ascii="Times New Roman" w:hAnsi="Times New Roman" w:cs="Times New Roman"/>
          <w:color w:val="000000"/>
          <w:spacing w:val="4"/>
          <w:sz w:val="24"/>
          <w:szCs w:val="24"/>
          <w:lang w:val="en"/>
        </w:rPr>
        <w:tab/>
      </w:r>
      <w:r w:rsidRPr="00104AE9">
        <w:rPr>
          <w:rFonts w:ascii="Times New Roman" w:hAnsi="Times New Roman" w:cs="Times New Roman"/>
          <w:color w:val="000000"/>
          <w:spacing w:val="4"/>
          <w:sz w:val="24"/>
          <w:szCs w:val="24"/>
          <w:lang w:val="en"/>
        </w:rPr>
        <w:tab/>
        <w:t>50 E. South Temple, Suite 400</w:t>
      </w:r>
    </w:p>
    <w:p w14:paraId="3483196B" w14:textId="77777777" w:rsidR="008B6298" w:rsidRPr="00013204" w:rsidRDefault="008B6298" w:rsidP="00104AE9">
      <w:pPr>
        <w:tabs>
          <w:tab w:val="left" w:pos="648"/>
          <w:tab w:val="left" w:pos="1368"/>
        </w:tabs>
        <w:autoSpaceDE w:val="0"/>
        <w:autoSpaceDN w:val="0"/>
        <w:adjustRightInd w:val="0"/>
        <w:ind w:left="1440"/>
        <w:jc w:val="both"/>
        <w:rPr>
          <w:rFonts w:ascii="Times New Roman" w:hAnsi="Times New Roman" w:cs="Times New Roman"/>
          <w:color w:val="000000"/>
          <w:spacing w:val="4"/>
          <w:sz w:val="24"/>
          <w:szCs w:val="24"/>
          <w:lang w:val="en"/>
        </w:rPr>
      </w:pPr>
      <w:r w:rsidRPr="00104AE9">
        <w:rPr>
          <w:rFonts w:ascii="Times New Roman" w:hAnsi="Times New Roman" w:cs="Times New Roman"/>
          <w:color w:val="000000"/>
          <w:spacing w:val="4"/>
          <w:sz w:val="24"/>
          <w:szCs w:val="24"/>
          <w:lang w:val="en"/>
        </w:rPr>
        <w:tab/>
      </w:r>
      <w:r w:rsidRPr="00104AE9">
        <w:rPr>
          <w:rFonts w:ascii="Times New Roman" w:hAnsi="Times New Roman" w:cs="Times New Roman"/>
          <w:color w:val="000000"/>
          <w:spacing w:val="4"/>
          <w:sz w:val="24"/>
          <w:szCs w:val="24"/>
          <w:lang w:val="en"/>
        </w:rPr>
        <w:tab/>
      </w:r>
      <w:r w:rsidRPr="00104AE9">
        <w:rPr>
          <w:rFonts w:ascii="Times New Roman" w:hAnsi="Times New Roman" w:cs="Times New Roman"/>
          <w:color w:val="000000"/>
          <w:spacing w:val="4"/>
          <w:sz w:val="24"/>
          <w:szCs w:val="24"/>
          <w:lang w:val="en"/>
        </w:rPr>
        <w:tab/>
      </w:r>
      <w:r w:rsidRPr="00104AE9">
        <w:rPr>
          <w:rFonts w:ascii="Times New Roman" w:hAnsi="Times New Roman" w:cs="Times New Roman"/>
          <w:color w:val="000000"/>
          <w:spacing w:val="4"/>
          <w:sz w:val="24"/>
          <w:szCs w:val="24"/>
          <w:lang w:val="en"/>
        </w:rPr>
        <w:tab/>
        <w:t xml:space="preserve">Salt </w:t>
      </w:r>
      <w:r w:rsidRPr="00013204">
        <w:rPr>
          <w:rFonts w:ascii="Times New Roman" w:hAnsi="Times New Roman" w:cs="Times New Roman"/>
          <w:color w:val="000000"/>
          <w:spacing w:val="4"/>
          <w:sz w:val="24"/>
          <w:szCs w:val="24"/>
          <w:lang w:val="en"/>
        </w:rPr>
        <w:t>Lake City, Utah 84111</w:t>
      </w:r>
    </w:p>
    <w:p w14:paraId="17845B0F" w14:textId="100C01A5" w:rsidR="002744DF" w:rsidRDefault="008B6298" w:rsidP="00104AE9">
      <w:pPr>
        <w:tabs>
          <w:tab w:val="left" w:pos="648"/>
          <w:tab w:val="left" w:pos="1368"/>
        </w:tabs>
        <w:autoSpaceDE w:val="0"/>
        <w:autoSpaceDN w:val="0"/>
        <w:adjustRightInd w:val="0"/>
        <w:ind w:left="1440"/>
        <w:jc w:val="both"/>
        <w:rPr>
          <w:rFonts w:ascii="Times New Roman" w:hAnsi="Times New Roman" w:cs="Times New Roman"/>
          <w:color w:val="000000"/>
          <w:sz w:val="24"/>
          <w:szCs w:val="24"/>
        </w:rPr>
      </w:pPr>
      <w:r w:rsidRPr="00013204">
        <w:rPr>
          <w:rFonts w:ascii="Times New Roman" w:hAnsi="Times New Roman" w:cs="Times New Roman"/>
          <w:color w:val="000000"/>
          <w:spacing w:val="4"/>
          <w:sz w:val="24"/>
          <w:szCs w:val="24"/>
          <w:lang w:val="en"/>
        </w:rPr>
        <w:tab/>
      </w:r>
      <w:r w:rsidRPr="00013204">
        <w:rPr>
          <w:rFonts w:ascii="Times New Roman" w:hAnsi="Times New Roman" w:cs="Times New Roman"/>
          <w:color w:val="000000"/>
          <w:spacing w:val="4"/>
          <w:sz w:val="24"/>
          <w:szCs w:val="24"/>
          <w:lang w:val="en"/>
        </w:rPr>
        <w:tab/>
      </w:r>
      <w:r w:rsidRPr="00013204">
        <w:rPr>
          <w:rFonts w:ascii="Times New Roman" w:hAnsi="Times New Roman" w:cs="Times New Roman"/>
          <w:color w:val="000000"/>
          <w:spacing w:val="4"/>
          <w:sz w:val="24"/>
          <w:szCs w:val="24"/>
          <w:lang w:val="en"/>
        </w:rPr>
        <w:tab/>
      </w:r>
      <w:r w:rsidRPr="00013204">
        <w:rPr>
          <w:rFonts w:ascii="Times New Roman" w:hAnsi="Times New Roman" w:cs="Times New Roman"/>
          <w:color w:val="000000"/>
          <w:spacing w:val="4"/>
          <w:sz w:val="24"/>
          <w:szCs w:val="24"/>
          <w:lang w:val="en"/>
        </w:rPr>
        <w:tab/>
      </w:r>
      <w:r w:rsidR="00013204" w:rsidRPr="00013204">
        <w:rPr>
          <w:rFonts w:ascii="Times New Roman" w:hAnsi="Times New Roman" w:cs="Times New Roman"/>
          <w:color w:val="000000"/>
          <w:spacing w:val="4"/>
          <w:sz w:val="24"/>
          <w:szCs w:val="24"/>
          <w:lang w:val="en"/>
        </w:rPr>
        <w:t xml:space="preserve">Email: </w:t>
      </w:r>
      <w:hyperlink r:id="rId8" w:history="1">
        <w:r w:rsidR="00013204" w:rsidRPr="004722A5">
          <w:rPr>
            <w:rStyle w:val="Hyperlink"/>
            <w:rFonts w:ascii="Times New Roman" w:hAnsi="Times New Roman" w:cs="Times New Roman"/>
            <w:sz w:val="24"/>
            <w:szCs w:val="24"/>
          </w:rPr>
          <w:t>jrancie@kmclaw.com</w:t>
        </w:r>
      </w:hyperlink>
    </w:p>
    <w:p w14:paraId="35F12E67" w14:textId="77777777" w:rsidR="00013204" w:rsidRPr="00104AE9" w:rsidRDefault="00013204" w:rsidP="00104AE9">
      <w:pPr>
        <w:tabs>
          <w:tab w:val="left" w:pos="648"/>
          <w:tab w:val="left" w:pos="1368"/>
        </w:tabs>
        <w:autoSpaceDE w:val="0"/>
        <w:autoSpaceDN w:val="0"/>
        <w:adjustRightInd w:val="0"/>
        <w:ind w:left="1440"/>
        <w:jc w:val="both"/>
        <w:rPr>
          <w:rFonts w:ascii="Times New Roman" w:hAnsi="Times New Roman" w:cs="Times New Roman"/>
          <w:color w:val="000000"/>
          <w:spacing w:val="4"/>
          <w:sz w:val="24"/>
          <w:szCs w:val="24"/>
          <w:u w:val="single"/>
          <w:lang w:val="en"/>
        </w:rPr>
      </w:pPr>
    </w:p>
    <w:p w14:paraId="4BA602F9" w14:textId="70D1E72D" w:rsidR="00377B76" w:rsidRPr="00013204" w:rsidRDefault="002859F9" w:rsidP="00104AE9">
      <w:pPr>
        <w:tabs>
          <w:tab w:val="left" w:pos="648"/>
          <w:tab w:val="left" w:pos="1368"/>
        </w:tabs>
        <w:autoSpaceDE w:val="0"/>
        <w:autoSpaceDN w:val="0"/>
        <w:adjustRightInd w:val="0"/>
        <w:ind w:left="1440"/>
        <w:jc w:val="both"/>
        <w:rPr>
          <w:rFonts w:ascii="Times New Roman" w:hAnsi="Times New Roman" w:cs="Times New Roman"/>
          <w:sz w:val="24"/>
          <w:szCs w:val="24"/>
        </w:rPr>
      </w:pPr>
      <w:r>
        <w:rPr>
          <w:rFonts w:ascii="Times New Roman" w:hAnsi="Times New Roman" w:cs="Times New Roman"/>
          <w:color w:val="000000"/>
          <w:spacing w:val="4"/>
          <w:sz w:val="24"/>
          <w:szCs w:val="24"/>
          <w:lang w:val="en"/>
        </w:rPr>
        <w:t xml:space="preserve">IF TO </w:t>
      </w:r>
      <w:r w:rsidR="00AE0BC1">
        <w:rPr>
          <w:rFonts w:ascii="Times New Roman" w:hAnsi="Times New Roman" w:cs="Times New Roman"/>
          <w:color w:val="000000"/>
          <w:spacing w:val="4"/>
          <w:sz w:val="24"/>
          <w:szCs w:val="24"/>
          <w:lang w:val="en"/>
        </w:rPr>
        <w:t>LICENSEE</w:t>
      </w:r>
      <w:r w:rsidR="002744DF" w:rsidRPr="00104AE9">
        <w:rPr>
          <w:rFonts w:ascii="Times New Roman" w:hAnsi="Times New Roman" w:cs="Times New Roman"/>
          <w:color w:val="000000"/>
          <w:spacing w:val="4"/>
          <w:sz w:val="24"/>
          <w:szCs w:val="24"/>
          <w:lang w:val="en"/>
        </w:rPr>
        <w:t>:</w:t>
      </w:r>
      <w:r w:rsidR="002744DF" w:rsidRPr="00104AE9">
        <w:rPr>
          <w:rFonts w:ascii="Times New Roman" w:hAnsi="Times New Roman" w:cs="Times New Roman"/>
          <w:color w:val="000000"/>
          <w:spacing w:val="4"/>
          <w:sz w:val="24"/>
          <w:szCs w:val="24"/>
          <w:lang w:val="en"/>
        </w:rPr>
        <w:tab/>
      </w:r>
      <w:r w:rsidR="002744DF" w:rsidRPr="00104AE9">
        <w:rPr>
          <w:rFonts w:ascii="Times New Roman" w:hAnsi="Times New Roman" w:cs="Times New Roman"/>
          <w:color w:val="000000"/>
          <w:spacing w:val="4"/>
          <w:sz w:val="24"/>
          <w:szCs w:val="24"/>
          <w:lang w:val="en"/>
        </w:rPr>
        <w:tab/>
      </w:r>
      <w:r w:rsidR="00AE0BC1" w:rsidRPr="00013204">
        <w:rPr>
          <w:rFonts w:ascii="Times New Roman" w:hAnsi="Times New Roman" w:cs="Times New Roman"/>
          <w:sz w:val="24"/>
          <w:szCs w:val="24"/>
        </w:rPr>
        <w:t>Weber County Surveyor’s Office</w:t>
      </w:r>
    </w:p>
    <w:p w14:paraId="3ACCF0F6" w14:textId="5A5E80D6" w:rsidR="00377B76" w:rsidRPr="00013204" w:rsidRDefault="00377B76" w:rsidP="00104AE9">
      <w:pPr>
        <w:ind w:left="1440"/>
        <w:rPr>
          <w:rFonts w:ascii="Times New Roman" w:hAnsi="Times New Roman" w:cs="Times New Roman"/>
          <w:sz w:val="24"/>
          <w:szCs w:val="24"/>
        </w:rPr>
      </w:pPr>
      <w:r w:rsidRPr="00013204">
        <w:rPr>
          <w:rFonts w:ascii="Times New Roman" w:hAnsi="Times New Roman" w:cs="Times New Roman"/>
          <w:color w:val="000000"/>
          <w:spacing w:val="4"/>
          <w:sz w:val="24"/>
          <w:szCs w:val="24"/>
          <w:lang w:val="en"/>
        </w:rPr>
        <w:tab/>
      </w:r>
      <w:r w:rsidRPr="00013204">
        <w:rPr>
          <w:rFonts w:ascii="Times New Roman" w:hAnsi="Times New Roman" w:cs="Times New Roman"/>
          <w:color w:val="000000"/>
          <w:spacing w:val="4"/>
          <w:sz w:val="24"/>
          <w:szCs w:val="24"/>
          <w:lang w:val="en"/>
        </w:rPr>
        <w:tab/>
      </w:r>
      <w:r w:rsidR="00104AE9" w:rsidRPr="00013204">
        <w:rPr>
          <w:rFonts w:ascii="Times New Roman" w:hAnsi="Times New Roman" w:cs="Times New Roman"/>
          <w:color w:val="000000"/>
          <w:spacing w:val="4"/>
          <w:sz w:val="24"/>
          <w:szCs w:val="24"/>
          <w:lang w:val="en"/>
        </w:rPr>
        <w:tab/>
      </w:r>
      <w:r w:rsidR="00104AE9" w:rsidRPr="00013204">
        <w:rPr>
          <w:rFonts w:ascii="Times New Roman" w:hAnsi="Times New Roman" w:cs="Times New Roman"/>
          <w:color w:val="000000"/>
          <w:spacing w:val="4"/>
          <w:sz w:val="24"/>
          <w:szCs w:val="24"/>
          <w:lang w:val="en"/>
        </w:rPr>
        <w:tab/>
      </w:r>
      <w:r w:rsidRPr="00013204">
        <w:rPr>
          <w:rFonts w:ascii="Times New Roman" w:hAnsi="Times New Roman" w:cs="Times New Roman"/>
          <w:sz w:val="24"/>
          <w:szCs w:val="24"/>
        </w:rPr>
        <w:t xml:space="preserve">Attn: </w:t>
      </w:r>
      <w:r w:rsidR="00AE0BC1" w:rsidRPr="00013204">
        <w:rPr>
          <w:rFonts w:ascii="Times New Roman" w:hAnsi="Times New Roman" w:cs="Times New Roman"/>
          <w:sz w:val="24"/>
          <w:szCs w:val="24"/>
        </w:rPr>
        <w:t>Steve Collier</w:t>
      </w:r>
    </w:p>
    <w:p w14:paraId="6344D36C" w14:textId="0ADF81B0" w:rsidR="00377B76" w:rsidRPr="00013204" w:rsidRDefault="00377B76" w:rsidP="00104AE9">
      <w:pPr>
        <w:ind w:left="1440"/>
        <w:rPr>
          <w:rFonts w:ascii="Times New Roman" w:hAnsi="Times New Roman" w:cs="Times New Roman"/>
          <w:sz w:val="24"/>
          <w:szCs w:val="24"/>
        </w:rPr>
      </w:pPr>
      <w:r w:rsidRPr="00013204">
        <w:rPr>
          <w:rFonts w:ascii="Times New Roman" w:hAnsi="Times New Roman" w:cs="Times New Roman"/>
          <w:sz w:val="24"/>
          <w:szCs w:val="24"/>
        </w:rPr>
        <w:tab/>
      </w:r>
      <w:r w:rsidRPr="00013204">
        <w:rPr>
          <w:rFonts w:ascii="Times New Roman" w:hAnsi="Times New Roman" w:cs="Times New Roman"/>
          <w:sz w:val="24"/>
          <w:szCs w:val="24"/>
        </w:rPr>
        <w:tab/>
      </w:r>
      <w:r w:rsidR="00104AE9" w:rsidRPr="00013204">
        <w:rPr>
          <w:rFonts w:ascii="Times New Roman" w:hAnsi="Times New Roman" w:cs="Times New Roman"/>
          <w:sz w:val="24"/>
          <w:szCs w:val="24"/>
        </w:rPr>
        <w:tab/>
      </w:r>
      <w:r w:rsidR="00104AE9" w:rsidRPr="00013204">
        <w:rPr>
          <w:rFonts w:ascii="Times New Roman" w:hAnsi="Times New Roman" w:cs="Times New Roman"/>
          <w:sz w:val="24"/>
          <w:szCs w:val="24"/>
        </w:rPr>
        <w:tab/>
      </w:r>
      <w:r w:rsidR="00AE0BC1" w:rsidRPr="00013204">
        <w:rPr>
          <w:rFonts w:ascii="Times New Roman" w:hAnsi="Times New Roman" w:cs="Times New Roman"/>
          <w:sz w:val="24"/>
          <w:szCs w:val="24"/>
        </w:rPr>
        <w:t>2380 Washington B</w:t>
      </w:r>
      <w:r w:rsidR="00013204" w:rsidRPr="00013204">
        <w:rPr>
          <w:rFonts w:ascii="Times New Roman" w:hAnsi="Times New Roman" w:cs="Times New Roman"/>
          <w:sz w:val="24"/>
          <w:szCs w:val="24"/>
        </w:rPr>
        <w:t>lvd</w:t>
      </w:r>
      <w:r w:rsidR="00AE0BC1" w:rsidRPr="00013204">
        <w:rPr>
          <w:rFonts w:ascii="Times New Roman" w:hAnsi="Times New Roman" w:cs="Times New Roman"/>
          <w:sz w:val="24"/>
          <w:szCs w:val="24"/>
        </w:rPr>
        <w:t>., Suite 370</w:t>
      </w:r>
    </w:p>
    <w:p w14:paraId="626FD011" w14:textId="2F10DF22" w:rsidR="00BF0A3D" w:rsidRPr="00013204" w:rsidRDefault="00377B76" w:rsidP="00104AE9">
      <w:pPr>
        <w:ind w:left="1440"/>
        <w:rPr>
          <w:rFonts w:ascii="Times New Roman" w:hAnsi="Times New Roman" w:cs="Times New Roman"/>
          <w:sz w:val="24"/>
          <w:szCs w:val="24"/>
        </w:rPr>
      </w:pPr>
      <w:r w:rsidRPr="00013204">
        <w:rPr>
          <w:rFonts w:ascii="Times New Roman" w:hAnsi="Times New Roman" w:cs="Times New Roman"/>
          <w:sz w:val="24"/>
          <w:szCs w:val="24"/>
        </w:rPr>
        <w:lastRenderedPageBreak/>
        <w:tab/>
      </w:r>
      <w:r w:rsidRPr="00013204">
        <w:rPr>
          <w:rFonts w:ascii="Times New Roman" w:hAnsi="Times New Roman" w:cs="Times New Roman"/>
          <w:sz w:val="24"/>
          <w:szCs w:val="24"/>
        </w:rPr>
        <w:tab/>
      </w:r>
      <w:r w:rsidR="00104AE9" w:rsidRPr="00013204">
        <w:rPr>
          <w:rFonts w:ascii="Times New Roman" w:hAnsi="Times New Roman" w:cs="Times New Roman"/>
          <w:sz w:val="24"/>
          <w:szCs w:val="24"/>
        </w:rPr>
        <w:tab/>
      </w:r>
      <w:r w:rsidR="00104AE9" w:rsidRPr="00013204">
        <w:rPr>
          <w:rFonts w:ascii="Times New Roman" w:hAnsi="Times New Roman" w:cs="Times New Roman"/>
          <w:sz w:val="24"/>
          <w:szCs w:val="24"/>
        </w:rPr>
        <w:tab/>
      </w:r>
      <w:r w:rsidR="00AE0BC1" w:rsidRPr="00013204">
        <w:rPr>
          <w:rFonts w:ascii="Times New Roman" w:hAnsi="Times New Roman" w:cs="Times New Roman"/>
          <w:sz w:val="24"/>
          <w:szCs w:val="24"/>
        </w:rPr>
        <w:t>Ogden</w:t>
      </w:r>
      <w:r w:rsidRPr="00013204">
        <w:rPr>
          <w:rFonts w:ascii="Times New Roman" w:hAnsi="Times New Roman" w:cs="Times New Roman"/>
          <w:sz w:val="24"/>
          <w:szCs w:val="24"/>
        </w:rPr>
        <w:t>, Utah</w:t>
      </w:r>
      <w:r w:rsidR="002744DF" w:rsidRPr="00013204">
        <w:rPr>
          <w:rFonts w:ascii="Times New Roman" w:hAnsi="Times New Roman" w:cs="Times New Roman"/>
          <w:sz w:val="24"/>
          <w:szCs w:val="24"/>
        </w:rPr>
        <w:t xml:space="preserve"> </w:t>
      </w:r>
      <w:r w:rsidR="00AE0BC1" w:rsidRPr="00013204">
        <w:rPr>
          <w:rFonts w:ascii="Times New Roman" w:hAnsi="Times New Roman" w:cs="Times New Roman"/>
          <w:sz w:val="24"/>
          <w:szCs w:val="24"/>
        </w:rPr>
        <w:t>84401</w:t>
      </w:r>
    </w:p>
    <w:p w14:paraId="48CD7B73" w14:textId="5AAEDE2E" w:rsidR="00013204" w:rsidRPr="00104AE9" w:rsidRDefault="00013204" w:rsidP="00104AE9">
      <w:pPr>
        <w:ind w:left="1440"/>
        <w:rPr>
          <w:rFonts w:ascii="Times New Roman" w:hAnsi="Times New Roman" w:cs="Times New Roman"/>
          <w:sz w:val="24"/>
          <w:szCs w:val="24"/>
        </w:rPr>
      </w:pPr>
      <w:r w:rsidRPr="00013204">
        <w:rPr>
          <w:rFonts w:ascii="Times New Roman" w:hAnsi="Times New Roman" w:cs="Times New Roman"/>
          <w:sz w:val="24"/>
          <w:szCs w:val="24"/>
        </w:rPr>
        <w:tab/>
      </w:r>
      <w:r w:rsidRPr="00013204">
        <w:rPr>
          <w:rFonts w:ascii="Times New Roman" w:hAnsi="Times New Roman" w:cs="Times New Roman"/>
          <w:sz w:val="24"/>
          <w:szCs w:val="24"/>
        </w:rPr>
        <w:tab/>
      </w:r>
      <w:r w:rsidRPr="00013204">
        <w:rPr>
          <w:rFonts w:ascii="Times New Roman" w:hAnsi="Times New Roman" w:cs="Times New Roman"/>
          <w:sz w:val="24"/>
          <w:szCs w:val="24"/>
        </w:rPr>
        <w:tab/>
      </w:r>
      <w:r w:rsidRPr="00013204">
        <w:rPr>
          <w:rFonts w:ascii="Times New Roman" w:hAnsi="Times New Roman" w:cs="Times New Roman"/>
          <w:sz w:val="24"/>
          <w:szCs w:val="24"/>
        </w:rPr>
        <w:tab/>
        <w:t xml:space="preserve">Email: </w:t>
      </w:r>
      <w:hyperlink r:id="rId9" w:history="1">
        <w:r w:rsidRPr="00013204">
          <w:rPr>
            <w:rStyle w:val="Hyperlink"/>
            <w:rFonts w:ascii="Times New Roman" w:hAnsi="Times New Roman" w:cs="Times New Roman"/>
            <w:sz w:val="24"/>
            <w:szCs w:val="24"/>
          </w:rPr>
          <w:t>scollier@webercountyutah.gov</w:t>
        </w:r>
      </w:hyperlink>
      <w:r>
        <w:rPr>
          <w:rFonts w:ascii="Times New Roman" w:hAnsi="Times New Roman" w:cs="Times New Roman"/>
          <w:sz w:val="24"/>
          <w:szCs w:val="24"/>
        </w:rPr>
        <w:t xml:space="preserve"> </w:t>
      </w:r>
    </w:p>
    <w:p w14:paraId="768E0359" w14:textId="77777777" w:rsidR="00A67BEE" w:rsidRPr="00104AE9" w:rsidRDefault="00A67BEE" w:rsidP="00063157">
      <w:pPr>
        <w:rPr>
          <w:rFonts w:ascii="Times New Roman" w:hAnsi="Times New Roman" w:cs="Times New Roman"/>
          <w:sz w:val="24"/>
          <w:szCs w:val="24"/>
        </w:rPr>
      </w:pPr>
    </w:p>
    <w:p w14:paraId="4123721B" w14:textId="77777777" w:rsidR="00377B76" w:rsidRPr="001318D4" w:rsidRDefault="00377B76" w:rsidP="00104AE9">
      <w:pPr>
        <w:numPr>
          <w:ilvl w:val="0"/>
          <w:numId w:val="12"/>
        </w:numPr>
        <w:tabs>
          <w:tab w:val="left" w:pos="-720"/>
          <w:tab w:val="left" w:pos="0"/>
          <w:tab w:val="left" w:pos="720"/>
        </w:tabs>
        <w:suppressAutoHyphens/>
        <w:ind w:left="0" w:firstLine="720"/>
        <w:contextualSpacing/>
        <w:jc w:val="both"/>
        <w:rPr>
          <w:rFonts w:ascii="Times New Roman" w:eastAsia="Times New Roman" w:hAnsi="Times New Roman" w:cs="Times New Roman"/>
          <w:bCs/>
          <w:sz w:val="24"/>
          <w:szCs w:val="24"/>
        </w:rPr>
      </w:pPr>
      <w:r w:rsidRPr="00104AE9">
        <w:rPr>
          <w:rFonts w:ascii="Times New Roman" w:eastAsia="Times New Roman" w:hAnsi="Times New Roman" w:cs="Times New Roman"/>
          <w:b/>
          <w:bCs/>
          <w:sz w:val="24"/>
          <w:szCs w:val="24"/>
          <w:u w:val="single"/>
        </w:rPr>
        <w:t>Non-Waiver</w:t>
      </w:r>
      <w:r w:rsidRPr="00104AE9">
        <w:rPr>
          <w:rFonts w:ascii="Times New Roman" w:eastAsia="Times New Roman" w:hAnsi="Times New Roman" w:cs="Times New Roman"/>
          <w:b/>
          <w:bCs/>
          <w:sz w:val="24"/>
          <w:szCs w:val="24"/>
        </w:rPr>
        <w:t>.</w:t>
      </w:r>
      <w:r w:rsidRPr="00104AE9">
        <w:rPr>
          <w:rFonts w:ascii="Times New Roman" w:eastAsia="Times New Roman" w:hAnsi="Times New Roman" w:cs="Times New Roman"/>
          <w:bCs/>
          <w:sz w:val="24"/>
          <w:szCs w:val="24"/>
        </w:rPr>
        <w:t xml:space="preserve"> </w:t>
      </w:r>
      <w:r w:rsidRPr="00104AE9">
        <w:rPr>
          <w:rFonts w:ascii="Times New Roman" w:hAnsi="Times New Roman" w:cs="Times New Roman"/>
          <w:color w:val="000000"/>
          <w:sz w:val="24"/>
          <w:szCs w:val="24"/>
        </w:rPr>
        <w:t xml:space="preserve">No delay or omission of any party hereto in the exercise of any rights created hereunder shall impair such right, or be construed to be a waiver thereof, and every such right may be exercised at any time during the continuance of an event of default hereunder.  A waiver by any party hereto of a breach of, or default in, any of the terms, provisions and conditions of this Agreement by </w:t>
      </w:r>
      <w:r w:rsidR="00A67BEE" w:rsidRPr="00104AE9">
        <w:rPr>
          <w:rFonts w:ascii="Times New Roman" w:hAnsi="Times New Roman" w:cs="Times New Roman"/>
          <w:color w:val="000000"/>
          <w:sz w:val="24"/>
          <w:szCs w:val="24"/>
        </w:rPr>
        <w:t>an</w:t>
      </w:r>
      <w:r w:rsidRPr="00104AE9">
        <w:rPr>
          <w:rFonts w:ascii="Times New Roman" w:hAnsi="Times New Roman" w:cs="Times New Roman"/>
          <w:color w:val="000000"/>
          <w:sz w:val="24"/>
          <w:szCs w:val="24"/>
        </w:rPr>
        <w:t>other party shall not be construed to be a waiver of any subsequent breach thereof or of any other term, condition or provision of this Agreement. Except as otherwise specifically provided in this Agreement, no remedy provided in this Agreement shall be exclusive, but instead all remedies shall be cumulative with all other remedies provided for in this Agreement and all other remedies at law or in equ</w:t>
      </w:r>
      <w:r w:rsidR="00A67BEE" w:rsidRPr="00104AE9">
        <w:rPr>
          <w:rFonts w:ascii="Times New Roman" w:hAnsi="Times New Roman" w:cs="Times New Roman"/>
          <w:color w:val="000000"/>
          <w:sz w:val="24"/>
          <w:szCs w:val="24"/>
        </w:rPr>
        <w:t>ity which are available to the p</w:t>
      </w:r>
      <w:r w:rsidRPr="00104AE9">
        <w:rPr>
          <w:rFonts w:ascii="Times New Roman" w:hAnsi="Times New Roman" w:cs="Times New Roman"/>
          <w:color w:val="000000"/>
          <w:sz w:val="24"/>
          <w:szCs w:val="24"/>
        </w:rPr>
        <w:t>arties hereto.</w:t>
      </w:r>
    </w:p>
    <w:p w14:paraId="07DD4A8E" w14:textId="77777777" w:rsidR="001318D4" w:rsidRPr="00104AE9" w:rsidRDefault="001318D4" w:rsidP="001318D4">
      <w:pPr>
        <w:tabs>
          <w:tab w:val="left" w:pos="-720"/>
          <w:tab w:val="left" w:pos="0"/>
          <w:tab w:val="left" w:pos="720"/>
        </w:tabs>
        <w:suppressAutoHyphens/>
        <w:ind w:left="720"/>
        <w:contextualSpacing/>
        <w:jc w:val="both"/>
        <w:rPr>
          <w:rFonts w:ascii="Times New Roman" w:eastAsia="Times New Roman" w:hAnsi="Times New Roman" w:cs="Times New Roman"/>
          <w:bCs/>
          <w:sz w:val="24"/>
          <w:szCs w:val="24"/>
        </w:rPr>
      </w:pPr>
    </w:p>
    <w:p w14:paraId="4F81EDC5" w14:textId="77777777" w:rsidR="001318D4" w:rsidRPr="004C7B12" w:rsidRDefault="001318D4" w:rsidP="001318D4">
      <w:pPr>
        <w:numPr>
          <w:ilvl w:val="0"/>
          <w:numId w:val="12"/>
        </w:numPr>
        <w:tabs>
          <w:tab w:val="left" w:pos="-720"/>
          <w:tab w:val="left" w:pos="0"/>
          <w:tab w:val="left" w:pos="720"/>
        </w:tabs>
        <w:suppressAutoHyphens/>
        <w:ind w:left="0" w:firstLine="720"/>
        <w:contextualSpacing/>
        <w:jc w:val="both"/>
        <w:rPr>
          <w:rFonts w:ascii="Times New Roman" w:hAnsi="Times New Roman"/>
          <w:b/>
          <w:bCs/>
          <w:sz w:val="24"/>
          <w:szCs w:val="24"/>
        </w:rPr>
      </w:pPr>
      <w:r w:rsidRPr="004C7B12">
        <w:rPr>
          <w:rFonts w:ascii="Times New Roman" w:hAnsi="Times New Roman"/>
          <w:b/>
          <w:sz w:val="24"/>
          <w:szCs w:val="24"/>
          <w:u w:val="single"/>
        </w:rPr>
        <w:t>No Recordation</w:t>
      </w:r>
      <w:r>
        <w:rPr>
          <w:rFonts w:ascii="Times New Roman" w:hAnsi="Times New Roman"/>
          <w:sz w:val="24"/>
          <w:szCs w:val="24"/>
        </w:rPr>
        <w:t xml:space="preserve">.  </w:t>
      </w:r>
      <w:r w:rsidRPr="003C39CD">
        <w:rPr>
          <w:rFonts w:ascii="Times New Roman" w:hAnsi="Times New Roman"/>
          <w:sz w:val="24"/>
          <w:szCs w:val="24"/>
        </w:rPr>
        <w:t xml:space="preserve">The </w:t>
      </w:r>
      <w:r>
        <w:rPr>
          <w:rFonts w:ascii="Times New Roman" w:hAnsi="Times New Roman"/>
          <w:sz w:val="24"/>
          <w:szCs w:val="24"/>
        </w:rPr>
        <w:t>parties</w:t>
      </w:r>
      <w:r w:rsidRPr="003C39CD">
        <w:rPr>
          <w:rFonts w:ascii="Times New Roman" w:hAnsi="Times New Roman"/>
          <w:sz w:val="24"/>
          <w:szCs w:val="24"/>
        </w:rPr>
        <w:t xml:space="preserve"> hereby agree that neither this Agreement nor any memorandum thereof shall be recorded.</w:t>
      </w:r>
    </w:p>
    <w:p w14:paraId="468B83A5" w14:textId="77777777" w:rsidR="00377B76" w:rsidRPr="00104AE9" w:rsidRDefault="00377B76" w:rsidP="00063157">
      <w:pPr>
        <w:tabs>
          <w:tab w:val="left" w:pos="720"/>
        </w:tabs>
        <w:jc w:val="both"/>
        <w:rPr>
          <w:rFonts w:ascii="Times New Roman" w:eastAsia="Times New Roman" w:hAnsi="Times New Roman" w:cs="Times New Roman"/>
          <w:bCs/>
          <w:sz w:val="24"/>
          <w:szCs w:val="24"/>
        </w:rPr>
      </w:pPr>
    </w:p>
    <w:p w14:paraId="71462C0D" w14:textId="77777777" w:rsidR="00377B76" w:rsidRPr="00104AE9" w:rsidRDefault="00377B76" w:rsidP="00104AE9">
      <w:pPr>
        <w:numPr>
          <w:ilvl w:val="0"/>
          <w:numId w:val="12"/>
        </w:numPr>
        <w:tabs>
          <w:tab w:val="left" w:pos="-720"/>
          <w:tab w:val="left" w:pos="0"/>
          <w:tab w:val="left" w:pos="720"/>
        </w:tabs>
        <w:suppressAutoHyphens/>
        <w:ind w:left="0" w:firstLine="720"/>
        <w:contextualSpacing/>
        <w:jc w:val="both"/>
        <w:rPr>
          <w:rFonts w:ascii="Times New Roman" w:eastAsia="Times New Roman" w:hAnsi="Times New Roman" w:cs="Times New Roman"/>
          <w:bCs/>
          <w:sz w:val="24"/>
          <w:szCs w:val="24"/>
        </w:rPr>
      </w:pPr>
      <w:r w:rsidRPr="00104AE9">
        <w:rPr>
          <w:rFonts w:ascii="Times New Roman" w:eastAsia="Times New Roman" w:hAnsi="Times New Roman" w:cs="Times New Roman"/>
          <w:b/>
          <w:bCs/>
          <w:sz w:val="24"/>
          <w:szCs w:val="24"/>
          <w:u w:val="single"/>
        </w:rPr>
        <w:t>Miscellaneous</w:t>
      </w:r>
      <w:r w:rsidRPr="00104AE9">
        <w:rPr>
          <w:rFonts w:ascii="Times New Roman" w:eastAsia="Times New Roman" w:hAnsi="Times New Roman" w:cs="Times New Roman"/>
          <w:bCs/>
          <w:sz w:val="24"/>
          <w:szCs w:val="24"/>
        </w:rPr>
        <w:t xml:space="preserve">.  </w:t>
      </w:r>
    </w:p>
    <w:p w14:paraId="2C14EA22" w14:textId="77777777" w:rsidR="00377B76" w:rsidRPr="00104AE9" w:rsidRDefault="00377B76" w:rsidP="00063157">
      <w:pPr>
        <w:pStyle w:val="ListParagraph"/>
        <w:ind w:left="0"/>
        <w:rPr>
          <w:rFonts w:ascii="Times New Roman" w:eastAsia="Times New Roman" w:hAnsi="Times New Roman" w:cs="Times New Roman"/>
          <w:bCs/>
          <w:sz w:val="24"/>
          <w:szCs w:val="24"/>
        </w:rPr>
      </w:pPr>
    </w:p>
    <w:p w14:paraId="3966D41F" w14:textId="5A9AC906" w:rsidR="00377B76" w:rsidRPr="00104AE9" w:rsidRDefault="00377B76" w:rsidP="00104AE9">
      <w:pPr>
        <w:numPr>
          <w:ilvl w:val="1"/>
          <w:numId w:val="12"/>
        </w:numPr>
        <w:tabs>
          <w:tab w:val="left" w:pos="-720"/>
          <w:tab w:val="left" w:pos="0"/>
          <w:tab w:val="left" w:pos="720"/>
        </w:tabs>
        <w:suppressAutoHyphens/>
        <w:ind w:left="0" w:firstLine="1440"/>
        <w:contextualSpacing/>
        <w:jc w:val="both"/>
        <w:rPr>
          <w:rFonts w:ascii="Times New Roman" w:eastAsia="Times New Roman" w:hAnsi="Times New Roman" w:cs="Times New Roman"/>
          <w:bCs/>
          <w:sz w:val="24"/>
          <w:szCs w:val="24"/>
        </w:rPr>
      </w:pPr>
      <w:r w:rsidRPr="00104AE9">
        <w:rPr>
          <w:rFonts w:ascii="Times New Roman" w:eastAsia="Times New Roman" w:hAnsi="Times New Roman" w:cs="Times New Roman"/>
          <w:sz w:val="24"/>
          <w:szCs w:val="24"/>
          <w:u w:val="single"/>
        </w:rPr>
        <w:t>Binding Effect</w:t>
      </w:r>
      <w:r w:rsidR="009315DE">
        <w:rPr>
          <w:rFonts w:ascii="Times New Roman" w:eastAsia="Times New Roman" w:hAnsi="Times New Roman" w:cs="Times New Roman"/>
          <w:sz w:val="24"/>
          <w:szCs w:val="24"/>
          <w:u w:val="single"/>
        </w:rPr>
        <w:t>; Assignment</w:t>
      </w:r>
      <w:r w:rsidRPr="00104AE9">
        <w:rPr>
          <w:rFonts w:ascii="Times New Roman" w:eastAsia="Times New Roman" w:hAnsi="Times New Roman" w:cs="Times New Roman"/>
          <w:sz w:val="24"/>
          <w:szCs w:val="24"/>
        </w:rPr>
        <w:t xml:space="preserve">.  Except as expressly stated herein, the provisions of this Agreement shall be binding upon and inure to the benefit of the </w:t>
      </w:r>
      <w:r w:rsidR="00A67BEE" w:rsidRPr="00104AE9">
        <w:rPr>
          <w:rFonts w:ascii="Times New Roman" w:eastAsia="Times New Roman" w:hAnsi="Times New Roman" w:cs="Times New Roman"/>
          <w:sz w:val="24"/>
          <w:szCs w:val="24"/>
        </w:rPr>
        <w:t>p</w:t>
      </w:r>
      <w:r w:rsidRPr="00104AE9">
        <w:rPr>
          <w:rFonts w:ascii="Times New Roman" w:eastAsia="Times New Roman" w:hAnsi="Times New Roman" w:cs="Times New Roman"/>
          <w:sz w:val="24"/>
          <w:szCs w:val="24"/>
        </w:rPr>
        <w:t xml:space="preserve">arties hereto, as well as the </w:t>
      </w:r>
      <w:r w:rsidR="00A67BEE" w:rsidRPr="00104AE9">
        <w:rPr>
          <w:rFonts w:ascii="Times New Roman" w:eastAsia="Times New Roman" w:hAnsi="Times New Roman" w:cs="Times New Roman"/>
          <w:sz w:val="24"/>
          <w:szCs w:val="24"/>
        </w:rPr>
        <w:t>successors and assigns of such parties</w:t>
      </w:r>
      <w:r w:rsidRPr="00104AE9">
        <w:rPr>
          <w:rFonts w:ascii="Times New Roman" w:eastAsia="Times New Roman" w:hAnsi="Times New Roman" w:cs="Times New Roman"/>
          <w:bCs/>
          <w:sz w:val="24"/>
          <w:szCs w:val="24"/>
        </w:rPr>
        <w:t>.</w:t>
      </w:r>
      <w:r w:rsidR="009315DE">
        <w:rPr>
          <w:rFonts w:ascii="Times New Roman" w:eastAsia="Times New Roman" w:hAnsi="Times New Roman" w:cs="Times New Roman"/>
          <w:bCs/>
          <w:sz w:val="24"/>
          <w:szCs w:val="24"/>
        </w:rPr>
        <w:t xml:space="preserve"> </w:t>
      </w:r>
      <w:r w:rsidR="00C64559">
        <w:rPr>
          <w:rFonts w:ascii="Times New Roman" w:eastAsia="Times New Roman" w:hAnsi="Times New Roman" w:cs="Times New Roman"/>
          <w:bCs/>
          <w:sz w:val="24"/>
          <w:szCs w:val="24"/>
        </w:rPr>
        <w:t xml:space="preserve">Licensee </w:t>
      </w:r>
      <w:r w:rsidR="009315DE">
        <w:rPr>
          <w:rFonts w:ascii="Times New Roman" w:eastAsia="Times New Roman" w:hAnsi="Times New Roman" w:cs="Times New Roman"/>
          <w:bCs/>
          <w:sz w:val="24"/>
          <w:szCs w:val="24"/>
        </w:rPr>
        <w:t xml:space="preserve">may </w:t>
      </w:r>
      <w:r w:rsidR="00AC2C7C">
        <w:rPr>
          <w:rFonts w:ascii="Times New Roman" w:eastAsia="Times New Roman" w:hAnsi="Times New Roman" w:cs="Times New Roman"/>
          <w:bCs/>
          <w:sz w:val="24"/>
          <w:szCs w:val="24"/>
        </w:rPr>
        <w:t xml:space="preserve">not </w:t>
      </w:r>
      <w:r w:rsidR="009315DE">
        <w:rPr>
          <w:rFonts w:ascii="Times New Roman" w:eastAsia="Times New Roman" w:hAnsi="Times New Roman" w:cs="Times New Roman"/>
          <w:bCs/>
          <w:sz w:val="24"/>
          <w:szCs w:val="24"/>
        </w:rPr>
        <w:t xml:space="preserve">assign this Agreement without the prior written consent of Licensor. </w:t>
      </w:r>
    </w:p>
    <w:p w14:paraId="38E484D3" w14:textId="77777777" w:rsidR="00377B76" w:rsidRPr="00104AE9" w:rsidRDefault="00377B76" w:rsidP="00104AE9">
      <w:pPr>
        <w:tabs>
          <w:tab w:val="left" w:pos="-720"/>
          <w:tab w:val="left" w:pos="0"/>
          <w:tab w:val="left" w:pos="720"/>
        </w:tabs>
        <w:suppressAutoHyphens/>
        <w:ind w:firstLine="1440"/>
        <w:contextualSpacing/>
        <w:jc w:val="both"/>
        <w:rPr>
          <w:rFonts w:ascii="Times New Roman" w:eastAsia="Times New Roman" w:hAnsi="Times New Roman" w:cs="Times New Roman"/>
          <w:bCs/>
          <w:sz w:val="24"/>
          <w:szCs w:val="24"/>
        </w:rPr>
      </w:pPr>
    </w:p>
    <w:p w14:paraId="31C86B25" w14:textId="77777777" w:rsidR="00377B76" w:rsidRPr="00104AE9" w:rsidRDefault="00377B76" w:rsidP="00104AE9">
      <w:pPr>
        <w:numPr>
          <w:ilvl w:val="1"/>
          <w:numId w:val="12"/>
        </w:numPr>
        <w:tabs>
          <w:tab w:val="left" w:pos="-720"/>
          <w:tab w:val="left" w:pos="0"/>
          <w:tab w:val="left" w:pos="720"/>
        </w:tabs>
        <w:suppressAutoHyphens/>
        <w:ind w:left="0" w:firstLine="1440"/>
        <w:contextualSpacing/>
        <w:jc w:val="both"/>
        <w:rPr>
          <w:rFonts w:ascii="Times New Roman" w:eastAsia="Times New Roman" w:hAnsi="Times New Roman" w:cs="Times New Roman"/>
          <w:bCs/>
          <w:sz w:val="24"/>
          <w:szCs w:val="24"/>
        </w:rPr>
      </w:pPr>
      <w:r w:rsidRPr="00104AE9">
        <w:rPr>
          <w:rFonts w:ascii="Times New Roman" w:eastAsia="Times New Roman" w:hAnsi="Times New Roman" w:cs="Times New Roman"/>
          <w:spacing w:val="-3"/>
          <w:sz w:val="24"/>
          <w:szCs w:val="24"/>
          <w:u w:val="single"/>
        </w:rPr>
        <w:t>Partial Invalidity</w:t>
      </w:r>
      <w:r w:rsidRPr="00104AE9">
        <w:rPr>
          <w:rFonts w:ascii="Times New Roman" w:eastAsia="Times New Roman" w:hAnsi="Times New Roman" w:cs="Times New Roman"/>
          <w:spacing w:val="-3"/>
          <w:sz w:val="24"/>
          <w:szCs w:val="24"/>
        </w:rPr>
        <w:t>.  If any term, covenant or condition of this Agreement or the application of it to any person or circumstance shall to any extent be invalid or unenforceable, the remainder of this Agreement or the application of such term, covenant or condition to persons or circumstances, other than those as to which it is invalid or unenforceable, shall not be affected thereby, and each term, covenant or condition of this Agreement shall be valid and shall be enforced to the extent permitted by law.</w:t>
      </w:r>
    </w:p>
    <w:p w14:paraId="70C331C5" w14:textId="77777777" w:rsidR="00377B76" w:rsidRPr="00104AE9" w:rsidRDefault="00377B76" w:rsidP="00104AE9">
      <w:pPr>
        <w:tabs>
          <w:tab w:val="left" w:pos="-720"/>
          <w:tab w:val="left" w:pos="0"/>
          <w:tab w:val="left" w:pos="720"/>
        </w:tabs>
        <w:suppressAutoHyphens/>
        <w:ind w:firstLine="1440"/>
        <w:contextualSpacing/>
        <w:jc w:val="both"/>
        <w:rPr>
          <w:rFonts w:ascii="Times New Roman" w:eastAsia="Times New Roman" w:hAnsi="Times New Roman" w:cs="Times New Roman"/>
          <w:bCs/>
          <w:sz w:val="24"/>
          <w:szCs w:val="24"/>
        </w:rPr>
      </w:pPr>
    </w:p>
    <w:p w14:paraId="0B594FC6" w14:textId="77777777" w:rsidR="00377B76" w:rsidRPr="00104AE9" w:rsidRDefault="00377B76" w:rsidP="00104AE9">
      <w:pPr>
        <w:numPr>
          <w:ilvl w:val="1"/>
          <w:numId w:val="12"/>
        </w:numPr>
        <w:ind w:left="0" w:firstLine="1440"/>
        <w:jc w:val="both"/>
        <w:rPr>
          <w:rFonts w:ascii="Times New Roman" w:eastAsia="Times New Roman" w:hAnsi="Times New Roman" w:cs="Times New Roman"/>
          <w:sz w:val="24"/>
          <w:szCs w:val="24"/>
        </w:rPr>
      </w:pPr>
      <w:r w:rsidRPr="00104AE9">
        <w:rPr>
          <w:rFonts w:ascii="Times New Roman" w:eastAsia="Times New Roman" w:hAnsi="Times New Roman" w:cs="Times New Roman"/>
          <w:spacing w:val="-3"/>
          <w:sz w:val="24"/>
          <w:szCs w:val="24"/>
          <w:u w:val="single"/>
        </w:rPr>
        <w:t>Captions</w:t>
      </w:r>
      <w:r w:rsidRPr="00104AE9">
        <w:rPr>
          <w:rFonts w:ascii="Times New Roman" w:eastAsia="Times New Roman" w:hAnsi="Times New Roman" w:cs="Times New Roman"/>
          <w:spacing w:val="-3"/>
          <w:sz w:val="24"/>
          <w:szCs w:val="24"/>
        </w:rPr>
        <w:t>.  The captions and headings in this Agreement are for reference only and shall not be deemed to define or limit the scope or intent of any of the terms, covenants or conditions contained herein.</w:t>
      </w:r>
    </w:p>
    <w:p w14:paraId="7C56267C" w14:textId="77777777" w:rsidR="00377B76" w:rsidRPr="00104AE9" w:rsidRDefault="00377B76" w:rsidP="00104AE9">
      <w:pPr>
        <w:ind w:firstLine="1440"/>
        <w:rPr>
          <w:rFonts w:ascii="Times New Roman" w:eastAsia="Times New Roman" w:hAnsi="Times New Roman" w:cs="Times New Roman"/>
          <w:spacing w:val="-3"/>
          <w:kern w:val="24"/>
          <w:sz w:val="24"/>
          <w:szCs w:val="24"/>
          <w:u w:val="single"/>
        </w:rPr>
      </w:pPr>
    </w:p>
    <w:p w14:paraId="100F4ECC" w14:textId="77777777" w:rsidR="00377B76" w:rsidRPr="00104AE9" w:rsidRDefault="00377B76" w:rsidP="00104AE9">
      <w:pPr>
        <w:numPr>
          <w:ilvl w:val="1"/>
          <w:numId w:val="12"/>
        </w:numPr>
        <w:ind w:left="0" w:firstLine="1440"/>
        <w:jc w:val="both"/>
        <w:rPr>
          <w:rFonts w:ascii="Times New Roman" w:eastAsia="Times New Roman" w:hAnsi="Times New Roman" w:cs="Times New Roman"/>
          <w:sz w:val="24"/>
          <w:szCs w:val="24"/>
        </w:rPr>
      </w:pPr>
      <w:r w:rsidRPr="00104AE9">
        <w:rPr>
          <w:rFonts w:ascii="Times New Roman" w:eastAsia="Times New Roman" w:hAnsi="Times New Roman" w:cs="Times New Roman"/>
          <w:sz w:val="24"/>
          <w:szCs w:val="24"/>
          <w:u w:val="single"/>
        </w:rPr>
        <w:t>Gender</w:t>
      </w:r>
      <w:r w:rsidRPr="00104AE9">
        <w:rPr>
          <w:rFonts w:ascii="Times New Roman" w:eastAsia="Times New Roman" w:hAnsi="Times New Roman" w:cs="Times New Roman"/>
          <w:sz w:val="24"/>
          <w:szCs w:val="24"/>
        </w:rPr>
        <w:t>. In construing the provisions of this Agreement and whenever the context so requires, the use of a gender shall include all other genders, the use of the singular shall include the plural, and the use of the plural shall include the singular.</w:t>
      </w:r>
    </w:p>
    <w:p w14:paraId="364EA361" w14:textId="77777777" w:rsidR="00377B76" w:rsidRPr="00104AE9" w:rsidRDefault="00377B76" w:rsidP="00104AE9">
      <w:pPr>
        <w:pStyle w:val="ListParagraph"/>
        <w:ind w:left="0" w:firstLine="1440"/>
        <w:rPr>
          <w:rFonts w:ascii="Times New Roman" w:eastAsia="Times New Roman" w:hAnsi="Times New Roman" w:cs="Times New Roman"/>
          <w:spacing w:val="-3"/>
          <w:sz w:val="24"/>
          <w:szCs w:val="24"/>
          <w:u w:val="single"/>
        </w:rPr>
      </w:pPr>
    </w:p>
    <w:p w14:paraId="01DE8DB8" w14:textId="77777777" w:rsidR="00377B76" w:rsidRPr="00104AE9" w:rsidRDefault="00377B76" w:rsidP="00104AE9">
      <w:pPr>
        <w:numPr>
          <w:ilvl w:val="1"/>
          <w:numId w:val="12"/>
        </w:numPr>
        <w:ind w:left="0" w:firstLine="1440"/>
        <w:jc w:val="both"/>
        <w:rPr>
          <w:rFonts w:ascii="Times New Roman" w:eastAsia="Times New Roman" w:hAnsi="Times New Roman" w:cs="Times New Roman"/>
          <w:sz w:val="24"/>
          <w:szCs w:val="24"/>
        </w:rPr>
      </w:pPr>
      <w:r w:rsidRPr="00104AE9">
        <w:rPr>
          <w:rFonts w:ascii="Times New Roman" w:eastAsia="Times New Roman" w:hAnsi="Times New Roman" w:cs="Times New Roman"/>
          <w:spacing w:val="-3"/>
          <w:sz w:val="24"/>
          <w:szCs w:val="24"/>
          <w:u w:val="single"/>
        </w:rPr>
        <w:t>Relationship of the Parties</w:t>
      </w:r>
      <w:r w:rsidRPr="00104AE9">
        <w:rPr>
          <w:rFonts w:ascii="Times New Roman" w:eastAsia="Times New Roman" w:hAnsi="Times New Roman" w:cs="Times New Roman"/>
          <w:spacing w:val="-3"/>
          <w:sz w:val="24"/>
          <w:szCs w:val="24"/>
        </w:rPr>
        <w:t xml:space="preserve">.  Nothing contained herein shall be construed to make the </w:t>
      </w:r>
      <w:r w:rsidR="00844351" w:rsidRPr="00104AE9">
        <w:rPr>
          <w:rFonts w:ascii="Times New Roman" w:eastAsia="Times New Roman" w:hAnsi="Times New Roman" w:cs="Times New Roman"/>
          <w:spacing w:val="-3"/>
          <w:sz w:val="24"/>
          <w:szCs w:val="24"/>
        </w:rPr>
        <w:t>p</w:t>
      </w:r>
      <w:r w:rsidRPr="00104AE9">
        <w:rPr>
          <w:rFonts w:ascii="Times New Roman" w:eastAsia="Times New Roman" w:hAnsi="Times New Roman" w:cs="Times New Roman"/>
          <w:spacing w:val="-3"/>
          <w:sz w:val="24"/>
          <w:szCs w:val="24"/>
        </w:rPr>
        <w:t xml:space="preserve">arties hereto partners or joint </w:t>
      </w:r>
      <w:proofErr w:type="spellStart"/>
      <w:r w:rsidRPr="00104AE9">
        <w:rPr>
          <w:rFonts w:ascii="Times New Roman" w:eastAsia="Times New Roman" w:hAnsi="Times New Roman" w:cs="Times New Roman"/>
          <w:spacing w:val="-3"/>
          <w:sz w:val="24"/>
          <w:szCs w:val="24"/>
        </w:rPr>
        <w:t>venturers</w:t>
      </w:r>
      <w:proofErr w:type="spellEnd"/>
      <w:r w:rsidRPr="00104AE9">
        <w:rPr>
          <w:rFonts w:ascii="Times New Roman" w:eastAsia="Times New Roman" w:hAnsi="Times New Roman" w:cs="Times New Roman"/>
          <w:spacing w:val="-3"/>
          <w:sz w:val="24"/>
          <w:szCs w:val="24"/>
        </w:rPr>
        <w:t xml:space="preserve">, or render any of such </w:t>
      </w:r>
      <w:r w:rsidR="00844351" w:rsidRPr="00104AE9">
        <w:rPr>
          <w:rFonts w:ascii="Times New Roman" w:eastAsia="Times New Roman" w:hAnsi="Times New Roman" w:cs="Times New Roman"/>
          <w:spacing w:val="-3"/>
          <w:sz w:val="24"/>
          <w:szCs w:val="24"/>
        </w:rPr>
        <w:t>p</w:t>
      </w:r>
      <w:r w:rsidRPr="00104AE9">
        <w:rPr>
          <w:rFonts w:ascii="Times New Roman" w:eastAsia="Times New Roman" w:hAnsi="Times New Roman" w:cs="Times New Roman"/>
          <w:spacing w:val="-3"/>
          <w:sz w:val="24"/>
          <w:szCs w:val="24"/>
        </w:rPr>
        <w:t>arties liable for the debts or obligations of the other part</w:t>
      </w:r>
      <w:r w:rsidR="00604ADE" w:rsidRPr="00104AE9">
        <w:rPr>
          <w:rFonts w:ascii="Times New Roman" w:eastAsia="Times New Roman" w:hAnsi="Times New Roman" w:cs="Times New Roman"/>
          <w:spacing w:val="-3"/>
          <w:sz w:val="24"/>
          <w:szCs w:val="24"/>
        </w:rPr>
        <w:t>ies</w:t>
      </w:r>
      <w:r w:rsidRPr="00104AE9">
        <w:rPr>
          <w:rFonts w:ascii="Times New Roman" w:eastAsia="Times New Roman" w:hAnsi="Times New Roman" w:cs="Times New Roman"/>
          <w:spacing w:val="-3"/>
          <w:sz w:val="24"/>
          <w:szCs w:val="24"/>
        </w:rPr>
        <w:t xml:space="preserve"> hereto.</w:t>
      </w:r>
    </w:p>
    <w:p w14:paraId="51EF7847" w14:textId="77777777" w:rsidR="00377B76" w:rsidRPr="00104AE9" w:rsidRDefault="00377B76" w:rsidP="00104AE9">
      <w:pPr>
        <w:ind w:firstLine="1440"/>
        <w:rPr>
          <w:rFonts w:ascii="Times New Roman" w:eastAsia="Times New Roman" w:hAnsi="Times New Roman" w:cs="Times New Roman"/>
          <w:spacing w:val="-3"/>
          <w:kern w:val="24"/>
          <w:sz w:val="24"/>
          <w:szCs w:val="24"/>
          <w:u w:val="single"/>
        </w:rPr>
      </w:pPr>
    </w:p>
    <w:p w14:paraId="6AE60A9E" w14:textId="77777777" w:rsidR="00377B76" w:rsidRPr="00104AE9" w:rsidRDefault="00377B76" w:rsidP="00104AE9">
      <w:pPr>
        <w:numPr>
          <w:ilvl w:val="1"/>
          <w:numId w:val="12"/>
        </w:numPr>
        <w:ind w:left="0" w:firstLine="1440"/>
        <w:jc w:val="both"/>
        <w:rPr>
          <w:rFonts w:ascii="Times New Roman" w:eastAsia="Times New Roman" w:hAnsi="Times New Roman" w:cs="Times New Roman"/>
          <w:sz w:val="24"/>
          <w:szCs w:val="24"/>
        </w:rPr>
      </w:pPr>
      <w:r w:rsidRPr="00104AE9">
        <w:rPr>
          <w:rFonts w:ascii="Times New Roman" w:eastAsia="Times New Roman" w:hAnsi="Times New Roman" w:cs="Times New Roman"/>
          <w:spacing w:val="-3"/>
          <w:sz w:val="24"/>
          <w:szCs w:val="24"/>
          <w:u w:val="single"/>
        </w:rPr>
        <w:t>Amendment</w:t>
      </w:r>
      <w:r w:rsidRPr="00104AE9">
        <w:rPr>
          <w:rFonts w:ascii="Times New Roman" w:eastAsia="Times New Roman" w:hAnsi="Times New Roman" w:cs="Times New Roman"/>
          <w:spacing w:val="-3"/>
          <w:sz w:val="24"/>
          <w:szCs w:val="24"/>
        </w:rPr>
        <w:t xml:space="preserve">.  This Agreement may be canceled, changed, modified or amended in whole or in part only by the written and recorded agreement of the </w:t>
      </w:r>
      <w:r w:rsidR="00844351" w:rsidRPr="00104AE9">
        <w:rPr>
          <w:rFonts w:ascii="Times New Roman" w:eastAsia="Times New Roman" w:hAnsi="Times New Roman" w:cs="Times New Roman"/>
          <w:spacing w:val="-3"/>
          <w:sz w:val="24"/>
          <w:szCs w:val="24"/>
        </w:rPr>
        <w:t>p</w:t>
      </w:r>
      <w:r w:rsidRPr="00104AE9">
        <w:rPr>
          <w:rFonts w:ascii="Times New Roman" w:eastAsia="Times New Roman" w:hAnsi="Times New Roman" w:cs="Times New Roman"/>
          <w:spacing w:val="-3"/>
          <w:sz w:val="24"/>
          <w:szCs w:val="24"/>
        </w:rPr>
        <w:t xml:space="preserve">arties </w:t>
      </w:r>
      <w:r w:rsidR="00844351" w:rsidRPr="00104AE9">
        <w:rPr>
          <w:rFonts w:ascii="Times New Roman" w:eastAsia="Times New Roman" w:hAnsi="Times New Roman" w:cs="Times New Roman"/>
          <w:spacing w:val="-3"/>
          <w:sz w:val="24"/>
          <w:szCs w:val="24"/>
        </w:rPr>
        <w:t xml:space="preserve">hereto </w:t>
      </w:r>
      <w:r w:rsidRPr="00104AE9">
        <w:rPr>
          <w:rFonts w:ascii="Times New Roman" w:eastAsia="Times New Roman" w:hAnsi="Times New Roman" w:cs="Times New Roman"/>
          <w:spacing w:val="-3"/>
          <w:sz w:val="24"/>
          <w:szCs w:val="24"/>
        </w:rPr>
        <w:t xml:space="preserve">or their successor and assigns (as determined by the provisions herein).  </w:t>
      </w:r>
    </w:p>
    <w:p w14:paraId="1632438A" w14:textId="77777777" w:rsidR="00377B76" w:rsidRPr="00104AE9" w:rsidRDefault="00377B76" w:rsidP="00104AE9">
      <w:pPr>
        <w:ind w:firstLine="1440"/>
        <w:rPr>
          <w:rFonts w:ascii="Times New Roman" w:eastAsia="Times New Roman" w:hAnsi="Times New Roman" w:cs="Times New Roman"/>
          <w:spacing w:val="-3"/>
          <w:kern w:val="24"/>
          <w:sz w:val="24"/>
          <w:szCs w:val="24"/>
          <w:u w:val="single"/>
        </w:rPr>
      </w:pPr>
    </w:p>
    <w:p w14:paraId="2155CD97" w14:textId="77777777" w:rsidR="00377B76" w:rsidRPr="00104AE9" w:rsidRDefault="00377B76" w:rsidP="00104AE9">
      <w:pPr>
        <w:numPr>
          <w:ilvl w:val="1"/>
          <w:numId w:val="12"/>
        </w:numPr>
        <w:ind w:left="0" w:firstLine="1440"/>
        <w:jc w:val="both"/>
        <w:rPr>
          <w:rFonts w:ascii="Times New Roman" w:eastAsia="Times New Roman" w:hAnsi="Times New Roman" w:cs="Times New Roman"/>
          <w:sz w:val="24"/>
          <w:szCs w:val="24"/>
        </w:rPr>
      </w:pPr>
      <w:r w:rsidRPr="00104AE9">
        <w:rPr>
          <w:rFonts w:ascii="Times New Roman" w:eastAsia="Times New Roman" w:hAnsi="Times New Roman" w:cs="Times New Roman"/>
          <w:spacing w:val="-3"/>
          <w:sz w:val="24"/>
          <w:szCs w:val="24"/>
          <w:u w:val="single"/>
        </w:rPr>
        <w:lastRenderedPageBreak/>
        <w:t>Counterparts</w:t>
      </w:r>
      <w:r w:rsidRPr="00104AE9">
        <w:rPr>
          <w:rFonts w:ascii="Times New Roman" w:eastAsia="Times New Roman" w:hAnsi="Times New Roman" w:cs="Times New Roman"/>
          <w:spacing w:val="-3"/>
          <w:sz w:val="24"/>
          <w:szCs w:val="24"/>
        </w:rPr>
        <w:t>.  This Agreement may be executed in any number of counterparts and each such counterpart hereof shall be deemed to be an original instrument, but all of such counterparts shall constitute but one Agreement.</w:t>
      </w:r>
    </w:p>
    <w:p w14:paraId="73BCE621" w14:textId="77777777" w:rsidR="00377B76" w:rsidRPr="00104AE9" w:rsidRDefault="00377B76" w:rsidP="00104AE9">
      <w:pPr>
        <w:ind w:firstLine="1440"/>
        <w:rPr>
          <w:rFonts w:ascii="Times New Roman" w:eastAsia="Times New Roman" w:hAnsi="Times New Roman" w:cs="Times New Roman"/>
          <w:spacing w:val="-3"/>
          <w:sz w:val="24"/>
          <w:szCs w:val="24"/>
          <w:u w:val="single"/>
        </w:rPr>
      </w:pPr>
    </w:p>
    <w:p w14:paraId="30D57CBF" w14:textId="77777777" w:rsidR="00377B76" w:rsidRPr="00104AE9" w:rsidRDefault="00377B76" w:rsidP="00104AE9">
      <w:pPr>
        <w:numPr>
          <w:ilvl w:val="1"/>
          <w:numId w:val="12"/>
        </w:numPr>
        <w:ind w:left="0" w:firstLine="1440"/>
        <w:jc w:val="both"/>
        <w:rPr>
          <w:rFonts w:ascii="Times New Roman" w:eastAsia="Times New Roman" w:hAnsi="Times New Roman" w:cs="Times New Roman"/>
          <w:sz w:val="24"/>
          <w:szCs w:val="24"/>
        </w:rPr>
      </w:pPr>
      <w:r w:rsidRPr="00104AE9">
        <w:rPr>
          <w:rFonts w:ascii="Times New Roman" w:eastAsia="Times New Roman" w:hAnsi="Times New Roman" w:cs="Times New Roman"/>
          <w:spacing w:val="-3"/>
          <w:sz w:val="24"/>
          <w:szCs w:val="24"/>
          <w:u w:val="single"/>
        </w:rPr>
        <w:t>Attorney Fees</w:t>
      </w:r>
      <w:r w:rsidRPr="00104AE9">
        <w:rPr>
          <w:rFonts w:ascii="Times New Roman" w:eastAsia="Times New Roman" w:hAnsi="Times New Roman" w:cs="Times New Roman"/>
          <w:spacing w:val="-3"/>
          <w:sz w:val="24"/>
          <w:szCs w:val="24"/>
        </w:rPr>
        <w:t>.  In the event any legal action or proceeding for the enforcement of any right or obligations herein contained is commenced, the prevailing party in such action or proceeding shall be entitled to recover its costs and reasonable attorneys’ fees incurred in the preparation and prosecution of such action or proceeding.</w:t>
      </w:r>
    </w:p>
    <w:p w14:paraId="091F6F80" w14:textId="77777777" w:rsidR="00377B76" w:rsidRPr="00104AE9" w:rsidRDefault="00377B76" w:rsidP="00104AE9">
      <w:pPr>
        <w:ind w:firstLine="1440"/>
        <w:rPr>
          <w:rFonts w:ascii="Times New Roman" w:eastAsia="Times New Roman" w:hAnsi="Times New Roman" w:cs="Times New Roman"/>
          <w:bCs/>
          <w:color w:val="000000"/>
          <w:sz w:val="24"/>
          <w:szCs w:val="24"/>
          <w:u w:val="single"/>
        </w:rPr>
      </w:pPr>
    </w:p>
    <w:p w14:paraId="72C6E69F" w14:textId="2250C72E" w:rsidR="00EC5EE5" w:rsidRPr="00772B4A" w:rsidRDefault="00377B76" w:rsidP="00617736">
      <w:pPr>
        <w:numPr>
          <w:ilvl w:val="1"/>
          <w:numId w:val="12"/>
        </w:numPr>
        <w:ind w:left="0" w:firstLine="1440"/>
        <w:jc w:val="both"/>
        <w:rPr>
          <w:rFonts w:ascii="Times New Roman" w:eastAsia="Times New Roman" w:hAnsi="Times New Roman" w:cs="Times New Roman"/>
          <w:bCs/>
          <w:sz w:val="24"/>
          <w:szCs w:val="24"/>
        </w:rPr>
      </w:pPr>
      <w:r w:rsidRPr="00104AE9">
        <w:rPr>
          <w:rFonts w:ascii="Times New Roman" w:eastAsia="Times New Roman" w:hAnsi="Times New Roman" w:cs="Times New Roman"/>
          <w:bCs/>
          <w:color w:val="000000"/>
          <w:sz w:val="24"/>
          <w:szCs w:val="24"/>
          <w:u w:val="single"/>
        </w:rPr>
        <w:t>Dedication</w:t>
      </w:r>
      <w:r w:rsidRPr="00104AE9">
        <w:rPr>
          <w:rFonts w:ascii="Times New Roman" w:eastAsia="Times New Roman" w:hAnsi="Times New Roman" w:cs="Times New Roman"/>
          <w:color w:val="000000"/>
          <w:sz w:val="24"/>
          <w:szCs w:val="24"/>
        </w:rPr>
        <w:t xml:space="preserve">.  Nothing herein contained shall be deemed to be a gift or dedication of any portion of </w:t>
      </w:r>
      <w:r w:rsidR="001318D4">
        <w:rPr>
          <w:rFonts w:ascii="Times New Roman" w:eastAsia="Times New Roman" w:hAnsi="Times New Roman" w:cs="Times New Roman"/>
          <w:color w:val="000000"/>
          <w:sz w:val="24"/>
          <w:szCs w:val="24"/>
        </w:rPr>
        <w:t>Licensor</w:t>
      </w:r>
      <w:r w:rsidR="00844351" w:rsidRPr="00104AE9">
        <w:rPr>
          <w:rFonts w:ascii="Times New Roman" w:eastAsia="Times New Roman" w:hAnsi="Times New Roman" w:cs="Times New Roman"/>
          <w:color w:val="000000"/>
          <w:sz w:val="24"/>
          <w:szCs w:val="24"/>
        </w:rPr>
        <w:t>’s</w:t>
      </w:r>
      <w:r w:rsidRPr="00104AE9">
        <w:rPr>
          <w:rFonts w:ascii="Times New Roman" w:eastAsia="Times New Roman" w:hAnsi="Times New Roman" w:cs="Times New Roman"/>
          <w:color w:val="000000"/>
          <w:sz w:val="24"/>
          <w:szCs w:val="24"/>
        </w:rPr>
        <w:t xml:space="preserve"> Property to the general public or for the general public or for any public purpose whatsoever, it being the intention that this Agreement shall be strictly limited to and for the purposes herein expressed.  This Agreement is not intended to create, nor shall it be in any way interpreted or construed to create, any </w:t>
      </w:r>
      <w:r w:rsidR="008A39D3" w:rsidRPr="00104AE9">
        <w:rPr>
          <w:rFonts w:ascii="Times New Roman" w:eastAsia="Times New Roman" w:hAnsi="Times New Roman" w:cs="Times New Roman"/>
          <w:color w:val="000000"/>
          <w:sz w:val="24"/>
          <w:szCs w:val="24"/>
        </w:rPr>
        <w:t>third-party</w:t>
      </w:r>
      <w:r w:rsidRPr="00104AE9">
        <w:rPr>
          <w:rFonts w:ascii="Times New Roman" w:eastAsia="Times New Roman" w:hAnsi="Times New Roman" w:cs="Times New Roman"/>
          <w:color w:val="000000"/>
          <w:sz w:val="24"/>
          <w:szCs w:val="24"/>
        </w:rPr>
        <w:t xml:space="preserve"> beneficiary rights in any person not specifically benefited by the terms and provisions hereof. </w:t>
      </w:r>
      <w:r w:rsidR="001318D4">
        <w:rPr>
          <w:rFonts w:ascii="Times New Roman" w:eastAsia="Times New Roman" w:hAnsi="Times New Roman" w:cs="Times New Roman"/>
          <w:color w:val="000000"/>
          <w:sz w:val="24"/>
          <w:szCs w:val="24"/>
        </w:rPr>
        <w:t>Licensor</w:t>
      </w:r>
      <w:r w:rsidRPr="00104AE9">
        <w:rPr>
          <w:rFonts w:ascii="Times New Roman" w:eastAsia="Times New Roman" w:hAnsi="Times New Roman" w:cs="Times New Roman"/>
          <w:color w:val="000000"/>
          <w:sz w:val="24"/>
          <w:szCs w:val="24"/>
        </w:rPr>
        <w:t xml:space="preserve"> shall have the right to perform any act, or do </w:t>
      </w:r>
      <w:r w:rsidR="008A39D3" w:rsidRPr="00104AE9">
        <w:rPr>
          <w:rFonts w:ascii="Times New Roman" w:eastAsia="Times New Roman" w:hAnsi="Times New Roman" w:cs="Times New Roman"/>
          <w:color w:val="000000"/>
          <w:sz w:val="24"/>
          <w:szCs w:val="24"/>
        </w:rPr>
        <w:t>anything</w:t>
      </w:r>
      <w:r w:rsidRPr="00104AE9">
        <w:rPr>
          <w:rFonts w:ascii="Times New Roman" w:eastAsia="Times New Roman" w:hAnsi="Times New Roman" w:cs="Times New Roman"/>
          <w:color w:val="000000"/>
          <w:sz w:val="24"/>
          <w:szCs w:val="24"/>
        </w:rPr>
        <w:t xml:space="preserve">, from time to time that </w:t>
      </w:r>
      <w:r w:rsidR="001318D4">
        <w:rPr>
          <w:rFonts w:ascii="Times New Roman" w:eastAsia="Times New Roman" w:hAnsi="Times New Roman" w:cs="Times New Roman"/>
          <w:color w:val="000000"/>
          <w:sz w:val="24"/>
          <w:szCs w:val="24"/>
        </w:rPr>
        <w:t>Licensor</w:t>
      </w:r>
      <w:r w:rsidRPr="00104AE9">
        <w:rPr>
          <w:rFonts w:ascii="Times New Roman" w:eastAsia="Times New Roman" w:hAnsi="Times New Roman" w:cs="Times New Roman"/>
          <w:color w:val="000000"/>
          <w:sz w:val="24"/>
          <w:szCs w:val="24"/>
        </w:rPr>
        <w:t xml:space="preserve"> may deem necessary or desirable to assure that no public gift dedication (or deemed gift dedication) occurs. </w:t>
      </w:r>
      <w:r w:rsidR="008B0D18" w:rsidRPr="00772B4A">
        <w:rPr>
          <w:rFonts w:ascii="Times New Roman" w:eastAsia="Times New Roman" w:hAnsi="Times New Roman" w:cs="Times New Roman"/>
          <w:spacing w:val="-3"/>
          <w:sz w:val="24"/>
          <w:szCs w:val="24"/>
        </w:rPr>
        <w:t xml:space="preserve"> </w:t>
      </w:r>
    </w:p>
    <w:p w14:paraId="538A57B3" w14:textId="77777777" w:rsidR="00EC5EE5" w:rsidRPr="00104AE9" w:rsidRDefault="00EC5EE5" w:rsidP="00104AE9">
      <w:pPr>
        <w:tabs>
          <w:tab w:val="left" w:pos="-720"/>
          <w:tab w:val="left" w:pos="0"/>
          <w:tab w:val="left" w:pos="720"/>
        </w:tabs>
        <w:suppressAutoHyphens/>
        <w:ind w:firstLine="1440"/>
        <w:contextualSpacing/>
        <w:jc w:val="both"/>
        <w:rPr>
          <w:rFonts w:ascii="Times New Roman" w:eastAsia="Times New Roman" w:hAnsi="Times New Roman" w:cs="Times New Roman"/>
          <w:bCs/>
          <w:sz w:val="24"/>
          <w:szCs w:val="24"/>
        </w:rPr>
      </w:pPr>
    </w:p>
    <w:p w14:paraId="7D534444" w14:textId="77777777" w:rsidR="00BF0A3D" w:rsidRPr="00104AE9" w:rsidRDefault="00937DBA" w:rsidP="00063157">
      <w:pPr>
        <w:autoSpaceDE w:val="0"/>
        <w:autoSpaceDN w:val="0"/>
        <w:adjustRightInd w:val="0"/>
        <w:spacing w:before="273" w:after="11879" w:line="260" w:lineRule="atLeast"/>
        <w:jc w:val="center"/>
        <w:rPr>
          <w:rFonts w:ascii="Times New Roman" w:hAnsi="Times New Roman" w:cs="Times New Roman"/>
          <w:i/>
          <w:iCs/>
          <w:color w:val="000000"/>
          <w:sz w:val="24"/>
          <w:szCs w:val="24"/>
          <w:lang w:val="en"/>
        </w:rPr>
      </w:pPr>
      <w:r w:rsidRPr="00104AE9">
        <w:rPr>
          <w:rFonts w:ascii="Times New Roman" w:hAnsi="Times New Roman" w:cs="Times New Roman"/>
          <w:i/>
          <w:iCs/>
          <w:color w:val="000000"/>
          <w:sz w:val="24"/>
          <w:szCs w:val="24"/>
          <w:lang w:val="en"/>
        </w:rPr>
        <w:t xml:space="preserve"> </w:t>
      </w:r>
      <w:r w:rsidR="00BF0A3D" w:rsidRPr="00104AE9">
        <w:rPr>
          <w:rFonts w:ascii="Times New Roman" w:hAnsi="Times New Roman" w:cs="Times New Roman"/>
          <w:i/>
          <w:iCs/>
          <w:color w:val="000000"/>
          <w:sz w:val="24"/>
          <w:szCs w:val="24"/>
          <w:lang w:val="en"/>
        </w:rPr>
        <w:t>[Signatures to follow]</w:t>
      </w:r>
    </w:p>
    <w:p w14:paraId="7E6EE786" w14:textId="77777777" w:rsidR="001C70EF" w:rsidRPr="00104AE9" w:rsidRDefault="00BF0A3D" w:rsidP="001318D4">
      <w:pPr>
        <w:tabs>
          <w:tab w:val="left" w:pos="9360"/>
        </w:tabs>
        <w:autoSpaceDE w:val="0"/>
        <w:autoSpaceDN w:val="0"/>
        <w:adjustRightInd w:val="0"/>
        <w:spacing w:before="955" w:after="517" w:line="257" w:lineRule="atLeast"/>
        <w:ind w:firstLine="720"/>
        <w:jc w:val="both"/>
        <w:rPr>
          <w:rFonts w:ascii="Times New Roman" w:hAnsi="Times New Roman" w:cs="Times New Roman"/>
          <w:color w:val="000000"/>
          <w:sz w:val="24"/>
          <w:szCs w:val="24"/>
          <w:lang w:val="en"/>
        </w:rPr>
      </w:pPr>
      <w:r w:rsidRPr="00104AE9">
        <w:rPr>
          <w:rFonts w:ascii="Times New Roman" w:hAnsi="Times New Roman" w:cs="Times New Roman"/>
          <w:color w:val="000000"/>
          <w:sz w:val="24"/>
          <w:szCs w:val="24"/>
          <w:lang w:val="en"/>
        </w:rPr>
        <w:t xml:space="preserve">IN WITNESS WHEREOF, the </w:t>
      </w:r>
      <w:r w:rsidR="001318D4">
        <w:rPr>
          <w:rFonts w:ascii="Times New Roman" w:hAnsi="Times New Roman" w:cs="Times New Roman"/>
          <w:color w:val="000000"/>
          <w:sz w:val="24"/>
          <w:szCs w:val="24"/>
          <w:lang w:val="en"/>
        </w:rPr>
        <w:t>parties</w:t>
      </w:r>
      <w:r w:rsidR="001F17B5" w:rsidRPr="00104AE9">
        <w:rPr>
          <w:rFonts w:ascii="Times New Roman" w:hAnsi="Times New Roman" w:cs="Times New Roman"/>
          <w:color w:val="000000"/>
          <w:sz w:val="24"/>
          <w:szCs w:val="24"/>
          <w:lang w:val="en"/>
        </w:rPr>
        <w:t xml:space="preserve"> </w:t>
      </w:r>
      <w:r w:rsidRPr="00104AE9">
        <w:rPr>
          <w:rFonts w:ascii="Times New Roman" w:hAnsi="Times New Roman" w:cs="Times New Roman"/>
          <w:color w:val="000000"/>
          <w:sz w:val="24"/>
          <w:szCs w:val="24"/>
          <w:lang w:val="en"/>
        </w:rPr>
        <w:t>have executed this Agreement as of the date first above</w:t>
      </w:r>
      <w:r w:rsidR="001C70EF" w:rsidRPr="00104AE9">
        <w:rPr>
          <w:rFonts w:ascii="Times New Roman" w:hAnsi="Times New Roman" w:cs="Times New Roman"/>
          <w:color w:val="000000"/>
          <w:sz w:val="24"/>
          <w:szCs w:val="24"/>
          <w:lang w:val="en"/>
        </w:rPr>
        <w:t xml:space="preserve"> written.</w:t>
      </w:r>
    </w:p>
    <w:p w14:paraId="0387B77B" w14:textId="77777777" w:rsidR="001C2716" w:rsidRPr="00013204" w:rsidRDefault="001C70EF" w:rsidP="00063157">
      <w:pPr>
        <w:autoSpaceDE w:val="0"/>
        <w:autoSpaceDN w:val="0"/>
        <w:adjustRightInd w:val="0"/>
        <w:rPr>
          <w:rFonts w:ascii="Times New Roman" w:hAnsi="Times New Roman" w:cs="Times New Roman"/>
          <w:color w:val="000000"/>
          <w:sz w:val="24"/>
          <w:szCs w:val="24"/>
          <w:lang w:val="en"/>
        </w:rPr>
      </w:pPr>
      <w:r w:rsidRPr="00104AE9">
        <w:rPr>
          <w:rFonts w:ascii="Times New Roman" w:hAnsi="Times New Roman" w:cs="Times New Roman"/>
          <w:b/>
          <w:sz w:val="24"/>
          <w:szCs w:val="24"/>
        </w:rPr>
        <w:t xml:space="preserve"> </w:t>
      </w:r>
      <w:r w:rsidR="001318D4">
        <w:rPr>
          <w:rFonts w:ascii="Times New Roman" w:hAnsi="Times New Roman" w:cs="Times New Roman"/>
          <w:b/>
          <w:sz w:val="24"/>
          <w:szCs w:val="24"/>
        </w:rPr>
        <w:tab/>
      </w:r>
      <w:r w:rsidR="001318D4" w:rsidRPr="00013204">
        <w:rPr>
          <w:rFonts w:ascii="Times New Roman" w:hAnsi="Times New Roman" w:cs="Times New Roman"/>
          <w:b/>
          <w:color w:val="000000"/>
          <w:sz w:val="24"/>
          <w:szCs w:val="24"/>
          <w:lang w:val="en"/>
        </w:rPr>
        <w:t>LICENSOR</w:t>
      </w:r>
      <w:r w:rsidRPr="00013204">
        <w:rPr>
          <w:rFonts w:ascii="Times New Roman" w:hAnsi="Times New Roman" w:cs="Times New Roman"/>
          <w:b/>
          <w:color w:val="000000"/>
          <w:sz w:val="24"/>
          <w:szCs w:val="24"/>
          <w:lang w:val="en"/>
        </w:rPr>
        <w:t>:</w:t>
      </w:r>
      <w:r w:rsidRPr="00013204">
        <w:rPr>
          <w:rFonts w:ascii="Times New Roman" w:hAnsi="Times New Roman" w:cs="Times New Roman"/>
          <w:b/>
          <w:color w:val="000000"/>
          <w:sz w:val="24"/>
          <w:szCs w:val="24"/>
          <w:lang w:val="en"/>
        </w:rPr>
        <w:tab/>
      </w:r>
      <w:r w:rsidRPr="00013204">
        <w:rPr>
          <w:rFonts w:ascii="Times New Roman" w:hAnsi="Times New Roman" w:cs="Times New Roman"/>
          <w:color w:val="000000"/>
          <w:sz w:val="24"/>
          <w:szCs w:val="24"/>
          <w:lang w:val="en"/>
        </w:rPr>
        <w:tab/>
      </w:r>
      <w:r w:rsidRPr="00013204">
        <w:rPr>
          <w:rFonts w:ascii="Times New Roman" w:hAnsi="Times New Roman" w:cs="Times New Roman"/>
          <w:color w:val="000000"/>
          <w:sz w:val="24"/>
          <w:szCs w:val="24"/>
          <w:lang w:val="en"/>
        </w:rPr>
        <w:tab/>
      </w:r>
      <w:r w:rsidRPr="00013204">
        <w:rPr>
          <w:rFonts w:ascii="Times New Roman" w:hAnsi="Times New Roman" w:cs="Times New Roman"/>
          <w:color w:val="000000"/>
          <w:sz w:val="24"/>
          <w:szCs w:val="24"/>
          <w:lang w:val="en"/>
        </w:rPr>
        <w:tab/>
      </w:r>
      <w:r w:rsidR="001C2716" w:rsidRPr="00013204">
        <w:rPr>
          <w:rFonts w:ascii="Times New Roman" w:hAnsi="Times New Roman" w:cs="Times New Roman"/>
          <w:color w:val="000000"/>
          <w:sz w:val="24"/>
          <w:szCs w:val="24"/>
          <w:lang w:val="en"/>
        </w:rPr>
        <w:t xml:space="preserve">THE CHURCH OF JESUS CHRIST OF </w:t>
      </w:r>
    </w:p>
    <w:p w14:paraId="2829B31C" w14:textId="067B78BD" w:rsidR="001C2716" w:rsidRPr="00013204" w:rsidRDefault="001C2716" w:rsidP="00063157">
      <w:pPr>
        <w:autoSpaceDE w:val="0"/>
        <w:autoSpaceDN w:val="0"/>
        <w:adjustRightInd w:val="0"/>
        <w:rPr>
          <w:rFonts w:ascii="Times New Roman" w:hAnsi="Times New Roman" w:cs="Times New Roman"/>
          <w:color w:val="000000"/>
          <w:sz w:val="24"/>
          <w:szCs w:val="24"/>
          <w:lang w:val="en"/>
        </w:rPr>
      </w:pPr>
      <w:r w:rsidRPr="00013204">
        <w:rPr>
          <w:rFonts w:ascii="Times New Roman" w:hAnsi="Times New Roman" w:cs="Times New Roman"/>
          <w:color w:val="000000"/>
          <w:sz w:val="24"/>
          <w:szCs w:val="24"/>
          <w:lang w:val="en"/>
        </w:rPr>
        <w:tab/>
      </w:r>
      <w:r w:rsidRPr="00013204">
        <w:rPr>
          <w:rFonts w:ascii="Times New Roman" w:hAnsi="Times New Roman" w:cs="Times New Roman"/>
          <w:color w:val="000000"/>
          <w:sz w:val="24"/>
          <w:szCs w:val="24"/>
          <w:lang w:val="en"/>
        </w:rPr>
        <w:tab/>
      </w:r>
      <w:r w:rsidRPr="00013204">
        <w:rPr>
          <w:rFonts w:ascii="Times New Roman" w:hAnsi="Times New Roman" w:cs="Times New Roman"/>
          <w:color w:val="000000"/>
          <w:sz w:val="24"/>
          <w:szCs w:val="24"/>
          <w:lang w:val="en"/>
        </w:rPr>
        <w:tab/>
      </w:r>
      <w:r w:rsidRPr="00013204">
        <w:rPr>
          <w:rFonts w:ascii="Times New Roman" w:hAnsi="Times New Roman" w:cs="Times New Roman"/>
          <w:color w:val="000000"/>
          <w:sz w:val="24"/>
          <w:szCs w:val="24"/>
          <w:lang w:val="en"/>
        </w:rPr>
        <w:tab/>
      </w:r>
      <w:r w:rsidRPr="00013204">
        <w:rPr>
          <w:rFonts w:ascii="Times New Roman" w:hAnsi="Times New Roman" w:cs="Times New Roman"/>
          <w:color w:val="000000"/>
          <w:sz w:val="24"/>
          <w:szCs w:val="24"/>
          <w:lang w:val="en"/>
        </w:rPr>
        <w:tab/>
      </w:r>
      <w:r w:rsidRPr="00013204">
        <w:rPr>
          <w:rFonts w:ascii="Times New Roman" w:hAnsi="Times New Roman" w:cs="Times New Roman"/>
          <w:color w:val="000000"/>
          <w:sz w:val="24"/>
          <w:szCs w:val="24"/>
          <w:lang w:val="en"/>
        </w:rPr>
        <w:tab/>
        <w:t xml:space="preserve">LATTER-DAY SAINTS, </w:t>
      </w:r>
    </w:p>
    <w:p w14:paraId="65643006" w14:textId="77777777" w:rsidR="00013204" w:rsidRPr="00013204" w:rsidRDefault="001C2716" w:rsidP="00063157">
      <w:pPr>
        <w:autoSpaceDE w:val="0"/>
        <w:autoSpaceDN w:val="0"/>
        <w:adjustRightInd w:val="0"/>
        <w:rPr>
          <w:rFonts w:ascii="Times New Roman" w:hAnsi="Times New Roman" w:cs="Times New Roman"/>
          <w:color w:val="000000"/>
          <w:sz w:val="24"/>
          <w:szCs w:val="24"/>
          <w:lang w:val="en"/>
        </w:rPr>
      </w:pPr>
      <w:r w:rsidRPr="00013204">
        <w:rPr>
          <w:rFonts w:ascii="Times New Roman" w:hAnsi="Times New Roman" w:cs="Times New Roman"/>
          <w:color w:val="000000"/>
          <w:sz w:val="24"/>
          <w:szCs w:val="24"/>
        </w:rPr>
        <w:tab/>
      </w:r>
      <w:r w:rsidRPr="00013204">
        <w:rPr>
          <w:rFonts w:ascii="Times New Roman" w:hAnsi="Times New Roman" w:cs="Times New Roman"/>
          <w:color w:val="000000"/>
          <w:sz w:val="24"/>
          <w:szCs w:val="24"/>
        </w:rPr>
        <w:tab/>
      </w:r>
      <w:r w:rsidRPr="00013204">
        <w:rPr>
          <w:rFonts w:ascii="Times New Roman" w:hAnsi="Times New Roman" w:cs="Times New Roman"/>
          <w:color w:val="000000"/>
          <w:sz w:val="24"/>
          <w:szCs w:val="24"/>
        </w:rPr>
        <w:tab/>
      </w:r>
      <w:r w:rsidRPr="00013204">
        <w:rPr>
          <w:rFonts w:ascii="Times New Roman" w:hAnsi="Times New Roman" w:cs="Times New Roman"/>
          <w:color w:val="000000"/>
          <w:sz w:val="24"/>
          <w:szCs w:val="24"/>
        </w:rPr>
        <w:tab/>
      </w:r>
      <w:r w:rsidRPr="00013204">
        <w:rPr>
          <w:rFonts w:ascii="Times New Roman" w:hAnsi="Times New Roman" w:cs="Times New Roman"/>
          <w:color w:val="000000"/>
          <w:sz w:val="24"/>
          <w:szCs w:val="24"/>
        </w:rPr>
        <w:tab/>
      </w:r>
      <w:r w:rsidRPr="00013204">
        <w:rPr>
          <w:rFonts w:ascii="Times New Roman" w:hAnsi="Times New Roman" w:cs="Times New Roman"/>
          <w:color w:val="000000"/>
          <w:sz w:val="24"/>
          <w:szCs w:val="24"/>
        </w:rPr>
        <w:tab/>
        <w:t>a Utah corporation sole</w:t>
      </w:r>
      <w:r w:rsidR="00013204" w:rsidRPr="00013204">
        <w:rPr>
          <w:rFonts w:ascii="Times New Roman" w:hAnsi="Times New Roman" w:cs="Times New Roman"/>
          <w:color w:val="000000"/>
          <w:sz w:val="24"/>
          <w:szCs w:val="24"/>
        </w:rPr>
        <w:t xml:space="preserve">, </w:t>
      </w:r>
      <w:r w:rsidR="00013204" w:rsidRPr="00013204">
        <w:rPr>
          <w:rFonts w:ascii="Times New Roman" w:hAnsi="Times New Roman" w:cs="Times New Roman"/>
          <w:color w:val="000000"/>
          <w:sz w:val="24"/>
          <w:szCs w:val="24"/>
          <w:lang w:val="en"/>
        </w:rPr>
        <w:t xml:space="preserve">formerly known as </w:t>
      </w:r>
    </w:p>
    <w:p w14:paraId="44185AD5" w14:textId="77777777" w:rsidR="00013204" w:rsidRPr="00013204" w:rsidRDefault="00013204" w:rsidP="00013204">
      <w:pPr>
        <w:autoSpaceDE w:val="0"/>
        <w:autoSpaceDN w:val="0"/>
        <w:adjustRightInd w:val="0"/>
        <w:ind w:left="3600" w:firstLine="720"/>
        <w:rPr>
          <w:rFonts w:ascii="Times New Roman" w:hAnsi="Times New Roman" w:cs="Times New Roman"/>
          <w:color w:val="000000"/>
          <w:sz w:val="24"/>
          <w:szCs w:val="24"/>
          <w:lang w:val="en"/>
        </w:rPr>
      </w:pPr>
      <w:r w:rsidRPr="00013204">
        <w:rPr>
          <w:rFonts w:ascii="Times New Roman" w:hAnsi="Times New Roman" w:cs="Times New Roman"/>
          <w:color w:val="000000"/>
          <w:sz w:val="24"/>
          <w:szCs w:val="24"/>
          <w:lang w:val="en"/>
        </w:rPr>
        <w:t xml:space="preserve">CORPORATION OF THE PRESIDING BISHOP </w:t>
      </w:r>
    </w:p>
    <w:p w14:paraId="341F52A4" w14:textId="77777777" w:rsidR="00013204" w:rsidRPr="00013204" w:rsidRDefault="00013204" w:rsidP="00013204">
      <w:pPr>
        <w:autoSpaceDE w:val="0"/>
        <w:autoSpaceDN w:val="0"/>
        <w:adjustRightInd w:val="0"/>
        <w:ind w:left="3600" w:firstLine="720"/>
        <w:rPr>
          <w:rFonts w:ascii="Times New Roman" w:hAnsi="Times New Roman" w:cs="Times New Roman"/>
          <w:color w:val="000000"/>
          <w:sz w:val="24"/>
          <w:szCs w:val="24"/>
          <w:lang w:val="en"/>
        </w:rPr>
      </w:pPr>
      <w:r w:rsidRPr="00013204">
        <w:rPr>
          <w:rFonts w:ascii="Times New Roman" w:hAnsi="Times New Roman" w:cs="Times New Roman"/>
          <w:color w:val="000000"/>
          <w:sz w:val="24"/>
          <w:szCs w:val="24"/>
          <w:lang w:val="en"/>
        </w:rPr>
        <w:t xml:space="preserve">OF THE CHURCH OF JESUS CHRIST OF </w:t>
      </w:r>
    </w:p>
    <w:p w14:paraId="7FB50593" w14:textId="143AF03F" w:rsidR="001C70EF" w:rsidRPr="00104AE9" w:rsidRDefault="00013204" w:rsidP="00013204">
      <w:pPr>
        <w:autoSpaceDE w:val="0"/>
        <w:autoSpaceDN w:val="0"/>
        <w:adjustRightInd w:val="0"/>
        <w:ind w:left="3600" w:firstLine="720"/>
        <w:rPr>
          <w:rFonts w:ascii="Times New Roman" w:hAnsi="Times New Roman" w:cs="Times New Roman"/>
          <w:color w:val="000000"/>
          <w:sz w:val="24"/>
          <w:szCs w:val="24"/>
          <w:lang w:val="en"/>
        </w:rPr>
      </w:pPr>
      <w:r w:rsidRPr="00013204">
        <w:rPr>
          <w:rFonts w:ascii="Times New Roman" w:hAnsi="Times New Roman" w:cs="Times New Roman"/>
          <w:color w:val="000000"/>
          <w:sz w:val="24"/>
          <w:szCs w:val="24"/>
          <w:lang w:val="en"/>
        </w:rPr>
        <w:t>LATTER-DAY SAINTS, a Utah corporation sole</w:t>
      </w:r>
    </w:p>
    <w:p w14:paraId="5EA3C905" w14:textId="37D33A85" w:rsidR="001C70EF" w:rsidRPr="00104AE9" w:rsidRDefault="001C70EF" w:rsidP="00063157">
      <w:pPr>
        <w:autoSpaceDE w:val="0"/>
        <w:autoSpaceDN w:val="0"/>
        <w:adjustRightInd w:val="0"/>
        <w:rPr>
          <w:rFonts w:ascii="Times New Roman" w:hAnsi="Times New Roman" w:cs="Times New Roman"/>
          <w:color w:val="000000"/>
          <w:sz w:val="24"/>
          <w:szCs w:val="24"/>
          <w:lang w:val="en"/>
        </w:rPr>
      </w:pPr>
      <w:r w:rsidRPr="00104AE9">
        <w:rPr>
          <w:rFonts w:ascii="Times New Roman" w:hAnsi="Times New Roman" w:cs="Times New Roman"/>
          <w:color w:val="000000"/>
          <w:sz w:val="24"/>
          <w:szCs w:val="24"/>
          <w:lang w:val="en"/>
        </w:rPr>
        <w:tab/>
      </w:r>
      <w:r w:rsidRPr="00104AE9">
        <w:rPr>
          <w:rFonts w:ascii="Times New Roman" w:hAnsi="Times New Roman" w:cs="Times New Roman"/>
          <w:color w:val="000000"/>
          <w:sz w:val="24"/>
          <w:szCs w:val="24"/>
          <w:lang w:val="en"/>
        </w:rPr>
        <w:tab/>
      </w:r>
      <w:r w:rsidRPr="00104AE9">
        <w:rPr>
          <w:rFonts w:ascii="Times New Roman" w:hAnsi="Times New Roman" w:cs="Times New Roman"/>
          <w:color w:val="000000"/>
          <w:sz w:val="24"/>
          <w:szCs w:val="24"/>
          <w:lang w:val="en"/>
        </w:rPr>
        <w:tab/>
      </w:r>
      <w:r w:rsidRPr="00104AE9">
        <w:rPr>
          <w:rFonts w:ascii="Times New Roman" w:hAnsi="Times New Roman" w:cs="Times New Roman"/>
          <w:color w:val="000000"/>
          <w:sz w:val="24"/>
          <w:szCs w:val="24"/>
          <w:lang w:val="en"/>
        </w:rPr>
        <w:tab/>
      </w:r>
      <w:r w:rsidRPr="00104AE9">
        <w:rPr>
          <w:rFonts w:ascii="Times New Roman" w:hAnsi="Times New Roman" w:cs="Times New Roman"/>
          <w:color w:val="000000"/>
          <w:sz w:val="24"/>
          <w:szCs w:val="24"/>
          <w:lang w:val="en"/>
        </w:rPr>
        <w:tab/>
      </w:r>
      <w:r w:rsidR="001318D4">
        <w:rPr>
          <w:rFonts w:ascii="Times New Roman" w:hAnsi="Times New Roman" w:cs="Times New Roman"/>
          <w:color w:val="000000"/>
          <w:sz w:val="24"/>
          <w:szCs w:val="24"/>
          <w:lang w:val="en"/>
        </w:rPr>
        <w:tab/>
      </w:r>
    </w:p>
    <w:p w14:paraId="4C639EF4" w14:textId="77777777" w:rsidR="001C70EF" w:rsidRPr="00104AE9" w:rsidRDefault="001C70EF" w:rsidP="00063157">
      <w:pPr>
        <w:autoSpaceDE w:val="0"/>
        <w:autoSpaceDN w:val="0"/>
        <w:adjustRightInd w:val="0"/>
        <w:rPr>
          <w:rFonts w:ascii="Times New Roman" w:hAnsi="Times New Roman" w:cs="Times New Roman"/>
          <w:color w:val="000000"/>
          <w:sz w:val="24"/>
          <w:szCs w:val="24"/>
          <w:lang w:val="en"/>
        </w:rPr>
      </w:pPr>
    </w:p>
    <w:p w14:paraId="4ABC7CE2" w14:textId="5CB72757" w:rsidR="00007E80" w:rsidRPr="00013204" w:rsidRDefault="001C70EF" w:rsidP="00063157">
      <w:pPr>
        <w:autoSpaceDE w:val="0"/>
        <w:autoSpaceDN w:val="0"/>
        <w:adjustRightInd w:val="0"/>
        <w:rPr>
          <w:rFonts w:ascii="Times New Roman" w:hAnsi="Times New Roman" w:cs="Times New Roman"/>
          <w:color w:val="000000"/>
          <w:sz w:val="24"/>
          <w:szCs w:val="24"/>
          <w:lang w:val="en"/>
        </w:rPr>
      </w:pPr>
      <w:r w:rsidRPr="00104AE9">
        <w:rPr>
          <w:rFonts w:ascii="Times New Roman" w:hAnsi="Times New Roman" w:cs="Times New Roman"/>
          <w:color w:val="000000"/>
          <w:sz w:val="24"/>
          <w:szCs w:val="24"/>
          <w:lang w:val="en"/>
        </w:rPr>
        <w:tab/>
      </w:r>
      <w:r w:rsidRPr="00104AE9">
        <w:rPr>
          <w:rFonts w:ascii="Times New Roman" w:hAnsi="Times New Roman" w:cs="Times New Roman"/>
          <w:color w:val="000000"/>
          <w:sz w:val="24"/>
          <w:szCs w:val="24"/>
          <w:lang w:val="en"/>
        </w:rPr>
        <w:tab/>
      </w:r>
      <w:r w:rsidRPr="00104AE9">
        <w:rPr>
          <w:rFonts w:ascii="Times New Roman" w:hAnsi="Times New Roman" w:cs="Times New Roman"/>
          <w:color w:val="000000"/>
          <w:sz w:val="24"/>
          <w:szCs w:val="24"/>
          <w:lang w:val="en"/>
        </w:rPr>
        <w:tab/>
      </w:r>
    </w:p>
    <w:p w14:paraId="3C9FCE58" w14:textId="77777777" w:rsidR="00A34E45" w:rsidRPr="00104AE9" w:rsidRDefault="00A34E45" w:rsidP="00063157">
      <w:pPr>
        <w:autoSpaceDE w:val="0"/>
        <w:autoSpaceDN w:val="0"/>
        <w:adjustRightInd w:val="0"/>
        <w:spacing w:line="20" w:lineRule="atLeast"/>
        <w:rPr>
          <w:rFonts w:ascii="Times New Roman" w:hAnsi="Times New Roman" w:cs="Times New Roman"/>
          <w:sz w:val="24"/>
          <w:szCs w:val="24"/>
          <w:lang w:val="en"/>
        </w:rPr>
      </w:pPr>
      <w:r w:rsidRPr="00104AE9">
        <w:rPr>
          <w:rFonts w:ascii="Times New Roman" w:hAnsi="Times New Roman" w:cs="Times New Roman"/>
          <w:sz w:val="24"/>
          <w:szCs w:val="24"/>
          <w:lang w:val="en"/>
        </w:rPr>
        <w:tab/>
      </w:r>
      <w:r w:rsidRPr="00104AE9">
        <w:rPr>
          <w:rFonts w:ascii="Times New Roman" w:hAnsi="Times New Roman" w:cs="Times New Roman"/>
          <w:sz w:val="24"/>
          <w:szCs w:val="24"/>
          <w:lang w:val="en"/>
        </w:rPr>
        <w:tab/>
      </w:r>
      <w:r w:rsidRPr="00104AE9">
        <w:rPr>
          <w:rFonts w:ascii="Times New Roman" w:hAnsi="Times New Roman" w:cs="Times New Roman"/>
          <w:sz w:val="24"/>
          <w:szCs w:val="24"/>
          <w:lang w:val="en"/>
        </w:rPr>
        <w:tab/>
      </w:r>
      <w:r w:rsidRPr="00104AE9">
        <w:rPr>
          <w:rFonts w:ascii="Times New Roman" w:hAnsi="Times New Roman" w:cs="Times New Roman"/>
          <w:sz w:val="24"/>
          <w:szCs w:val="24"/>
          <w:lang w:val="en"/>
        </w:rPr>
        <w:tab/>
      </w:r>
      <w:r w:rsidRPr="00104AE9">
        <w:rPr>
          <w:rFonts w:ascii="Times New Roman" w:hAnsi="Times New Roman" w:cs="Times New Roman"/>
          <w:sz w:val="24"/>
          <w:szCs w:val="24"/>
          <w:lang w:val="en"/>
        </w:rPr>
        <w:tab/>
      </w:r>
      <w:r w:rsidRPr="00104AE9">
        <w:rPr>
          <w:rFonts w:ascii="Times New Roman" w:hAnsi="Times New Roman" w:cs="Times New Roman"/>
          <w:sz w:val="24"/>
          <w:szCs w:val="24"/>
          <w:lang w:val="en"/>
        </w:rPr>
        <w:tab/>
        <w:t>By: ___________________________________</w:t>
      </w:r>
    </w:p>
    <w:p w14:paraId="612BFFF2" w14:textId="0B6E096E" w:rsidR="00007E80" w:rsidRDefault="002D5ED7" w:rsidP="00013204">
      <w:pPr>
        <w:autoSpaceDE w:val="0"/>
        <w:autoSpaceDN w:val="0"/>
        <w:adjustRightInd w:val="0"/>
        <w:spacing w:line="20" w:lineRule="atLeast"/>
        <w:rPr>
          <w:rFonts w:ascii="Times New Roman" w:hAnsi="Times New Roman" w:cs="Times New Roman"/>
          <w:sz w:val="24"/>
          <w:szCs w:val="24"/>
          <w:lang w:val="en"/>
        </w:rPr>
      </w:pPr>
      <w:r w:rsidRPr="00104AE9">
        <w:rPr>
          <w:rFonts w:ascii="Times New Roman" w:hAnsi="Times New Roman" w:cs="Times New Roman"/>
          <w:sz w:val="24"/>
          <w:szCs w:val="24"/>
          <w:lang w:val="en"/>
        </w:rPr>
        <w:tab/>
      </w:r>
      <w:r w:rsidRPr="00104AE9">
        <w:rPr>
          <w:rFonts w:ascii="Times New Roman" w:hAnsi="Times New Roman" w:cs="Times New Roman"/>
          <w:sz w:val="24"/>
          <w:szCs w:val="24"/>
          <w:lang w:val="en"/>
        </w:rPr>
        <w:tab/>
      </w:r>
      <w:r w:rsidRPr="00104AE9">
        <w:rPr>
          <w:rFonts w:ascii="Times New Roman" w:hAnsi="Times New Roman" w:cs="Times New Roman"/>
          <w:sz w:val="24"/>
          <w:szCs w:val="24"/>
          <w:lang w:val="en"/>
        </w:rPr>
        <w:tab/>
      </w:r>
      <w:r w:rsidRPr="00104AE9">
        <w:rPr>
          <w:rFonts w:ascii="Times New Roman" w:hAnsi="Times New Roman" w:cs="Times New Roman"/>
          <w:sz w:val="24"/>
          <w:szCs w:val="24"/>
          <w:lang w:val="en"/>
        </w:rPr>
        <w:tab/>
      </w:r>
      <w:r w:rsidRPr="00104AE9">
        <w:rPr>
          <w:rFonts w:ascii="Times New Roman" w:hAnsi="Times New Roman" w:cs="Times New Roman"/>
          <w:sz w:val="24"/>
          <w:szCs w:val="24"/>
          <w:lang w:val="en"/>
        </w:rPr>
        <w:tab/>
      </w:r>
      <w:r w:rsidRPr="00104AE9">
        <w:rPr>
          <w:rFonts w:ascii="Times New Roman" w:hAnsi="Times New Roman" w:cs="Times New Roman"/>
          <w:sz w:val="24"/>
          <w:szCs w:val="24"/>
          <w:lang w:val="en"/>
        </w:rPr>
        <w:tab/>
      </w:r>
      <w:r w:rsidR="00007E80">
        <w:rPr>
          <w:rFonts w:ascii="Times New Roman" w:hAnsi="Times New Roman" w:cs="Times New Roman"/>
          <w:sz w:val="24"/>
          <w:szCs w:val="24"/>
          <w:lang w:val="en"/>
        </w:rPr>
        <w:t>Name:</w:t>
      </w:r>
      <w:r w:rsidR="00013204">
        <w:rPr>
          <w:rFonts w:ascii="Times New Roman" w:hAnsi="Times New Roman" w:cs="Times New Roman"/>
          <w:sz w:val="24"/>
          <w:szCs w:val="24"/>
          <w:lang w:val="en"/>
        </w:rPr>
        <w:t xml:space="preserve"> _________________________________</w:t>
      </w:r>
    </w:p>
    <w:p w14:paraId="3360E0AD" w14:textId="04744C84" w:rsidR="00007E80" w:rsidRDefault="00007E80" w:rsidP="00013204">
      <w:pPr>
        <w:autoSpaceDE w:val="0"/>
        <w:autoSpaceDN w:val="0"/>
        <w:adjustRightInd w:val="0"/>
        <w:spacing w:line="20" w:lineRule="atLeast"/>
        <w:rPr>
          <w:rFonts w:ascii="Times New Roman" w:hAnsi="Times New Roman" w:cs="Times New Roman"/>
          <w:sz w:val="24"/>
          <w:szCs w:val="24"/>
          <w:lang w:val="en"/>
        </w:rPr>
      </w:pP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t>Its:</w:t>
      </w:r>
      <w:r w:rsidR="00013204">
        <w:rPr>
          <w:rFonts w:ascii="Times New Roman" w:hAnsi="Times New Roman" w:cs="Times New Roman"/>
          <w:sz w:val="24"/>
          <w:szCs w:val="24"/>
          <w:lang w:val="en"/>
        </w:rPr>
        <w:t xml:space="preserve"> Authorized Agent </w:t>
      </w:r>
    </w:p>
    <w:p w14:paraId="15F93537" w14:textId="77777777" w:rsidR="00007E80" w:rsidRDefault="00007E80" w:rsidP="00702C4F">
      <w:pPr>
        <w:autoSpaceDE w:val="0"/>
        <w:autoSpaceDN w:val="0"/>
        <w:adjustRightInd w:val="0"/>
        <w:spacing w:after="484" w:line="20" w:lineRule="atLeast"/>
        <w:rPr>
          <w:rFonts w:ascii="Times New Roman" w:hAnsi="Times New Roman" w:cs="Times New Roman"/>
          <w:sz w:val="24"/>
          <w:szCs w:val="24"/>
          <w:lang w:val="en"/>
        </w:rPr>
      </w:pPr>
    </w:p>
    <w:p w14:paraId="29A639C5" w14:textId="75C4991F" w:rsidR="00A34E45" w:rsidRPr="00104AE9" w:rsidRDefault="00A34E45" w:rsidP="00886F73">
      <w:pPr>
        <w:autoSpaceDE w:val="0"/>
        <w:autoSpaceDN w:val="0"/>
        <w:adjustRightInd w:val="0"/>
        <w:spacing w:after="240"/>
        <w:rPr>
          <w:rFonts w:ascii="Times New Roman" w:hAnsi="Times New Roman" w:cs="Times New Roman"/>
          <w:sz w:val="24"/>
          <w:szCs w:val="24"/>
          <w:lang w:val="en"/>
        </w:rPr>
      </w:pPr>
    </w:p>
    <w:p w14:paraId="6902FEE6" w14:textId="77777777" w:rsidR="00702C4F" w:rsidRDefault="00702C4F" w:rsidP="001318D4">
      <w:pPr>
        <w:autoSpaceDE w:val="0"/>
        <w:autoSpaceDN w:val="0"/>
        <w:adjustRightInd w:val="0"/>
        <w:ind w:left="4320" w:hanging="3660"/>
        <w:rPr>
          <w:rFonts w:ascii="Times New Roman" w:hAnsi="Times New Roman" w:cs="Times New Roman"/>
          <w:b/>
          <w:sz w:val="24"/>
          <w:szCs w:val="24"/>
          <w:lang w:val="en"/>
        </w:rPr>
      </w:pPr>
    </w:p>
    <w:p w14:paraId="2FF7A3E9" w14:textId="339F95EA" w:rsidR="001318D4" w:rsidRPr="001318D4" w:rsidRDefault="00007E80" w:rsidP="00013204">
      <w:pPr>
        <w:autoSpaceDE w:val="0"/>
        <w:autoSpaceDN w:val="0"/>
        <w:adjustRightInd w:val="0"/>
        <w:ind w:left="4320" w:hanging="3660"/>
        <w:rPr>
          <w:rFonts w:ascii="Times New Roman" w:hAnsi="Times New Roman" w:cs="Times New Roman"/>
          <w:sz w:val="24"/>
          <w:szCs w:val="24"/>
          <w:lang w:val="en"/>
        </w:rPr>
      </w:pPr>
      <w:r>
        <w:rPr>
          <w:rFonts w:ascii="Times New Roman" w:hAnsi="Times New Roman" w:cs="Times New Roman"/>
          <w:b/>
          <w:sz w:val="24"/>
          <w:szCs w:val="24"/>
          <w:lang w:val="en"/>
        </w:rPr>
        <w:t>LICENSEE</w:t>
      </w:r>
      <w:r w:rsidR="001318D4">
        <w:rPr>
          <w:rFonts w:ascii="Times New Roman" w:hAnsi="Times New Roman" w:cs="Times New Roman"/>
          <w:sz w:val="24"/>
          <w:szCs w:val="24"/>
          <w:lang w:val="en"/>
        </w:rPr>
        <w:t>:</w:t>
      </w:r>
      <w:r w:rsidR="001318D4">
        <w:rPr>
          <w:rFonts w:ascii="Times New Roman" w:hAnsi="Times New Roman" w:cs="Times New Roman"/>
          <w:sz w:val="24"/>
          <w:szCs w:val="24"/>
          <w:lang w:val="en"/>
        </w:rPr>
        <w:tab/>
      </w:r>
      <w:r>
        <w:rPr>
          <w:rFonts w:ascii="Times New Roman" w:hAnsi="Times New Roman" w:cs="Times New Roman"/>
          <w:sz w:val="24"/>
          <w:szCs w:val="24"/>
          <w:lang w:val="en"/>
        </w:rPr>
        <w:t>WEBER COUNTY SURVEYOR’S OFFICE</w:t>
      </w:r>
    </w:p>
    <w:p w14:paraId="4A57F770" w14:textId="29AB4D2C" w:rsidR="001318D4" w:rsidRPr="001318D4" w:rsidRDefault="00376068" w:rsidP="001318D4">
      <w:pPr>
        <w:autoSpaceDE w:val="0"/>
        <w:autoSpaceDN w:val="0"/>
        <w:adjustRightInd w:val="0"/>
        <w:rPr>
          <w:rFonts w:ascii="Times New Roman" w:hAnsi="Times New Roman" w:cs="Times New Roman"/>
          <w:sz w:val="24"/>
          <w:szCs w:val="24"/>
          <w:lang w:val="en"/>
        </w:rPr>
      </w:pP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t>DEPARTMENTAL APPROVAL</w:t>
      </w:r>
    </w:p>
    <w:p w14:paraId="2BBC5CB4" w14:textId="77777777" w:rsidR="001318D4" w:rsidRDefault="001318D4" w:rsidP="001318D4">
      <w:pPr>
        <w:autoSpaceDE w:val="0"/>
        <w:autoSpaceDN w:val="0"/>
        <w:adjustRightInd w:val="0"/>
        <w:rPr>
          <w:rFonts w:ascii="Times New Roman" w:hAnsi="Times New Roman" w:cs="Times New Roman"/>
          <w:sz w:val="24"/>
          <w:szCs w:val="24"/>
          <w:lang w:val="en"/>
        </w:rPr>
      </w:pPr>
    </w:p>
    <w:p w14:paraId="394A048B" w14:textId="77777777" w:rsidR="00007E80" w:rsidRPr="001318D4" w:rsidRDefault="00007E80" w:rsidP="001318D4">
      <w:pPr>
        <w:autoSpaceDE w:val="0"/>
        <w:autoSpaceDN w:val="0"/>
        <w:adjustRightInd w:val="0"/>
        <w:rPr>
          <w:rFonts w:ascii="Times New Roman" w:hAnsi="Times New Roman" w:cs="Times New Roman"/>
          <w:sz w:val="24"/>
          <w:szCs w:val="24"/>
          <w:lang w:val="en"/>
        </w:rPr>
      </w:pPr>
    </w:p>
    <w:p w14:paraId="6C8792E3" w14:textId="3E4C8096" w:rsidR="00007E80" w:rsidRPr="00104AE9" w:rsidRDefault="001318D4" w:rsidP="00013204">
      <w:pPr>
        <w:autoSpaceDE w:val="0"/>
        <w:autoSpaceDN w:val="0"/>
        <w:adjustRightInd w:val="0"/>
        <w:spacing w:line="20" w:lineRule="atLeast"/>
        <w:ind w:left="3600" w:firstLine="720"/>
        <w:rPr>
          <w:rFonts w:ascii="Times New Roman" w:hAnsi="Times New Roman" w:cs="Times New Roman"/>
          <w:sz w:val="24"/>
          <w:szCs w:val="24"/>
          <w:lang w:val="en"/>
        </w:rPr>
      </w:pPr>
      <w:r w:rsidRPr="00104AE9">
        <w:rPr>
          <w:rFonts w:ascii="Times New Roman" w:hAnsi="Times New Roman" w:cs="Times New Roman"/>
          <w:sz w:val="24"/>
          <w:szCs w:val="24"/>
          <w:lang w:val="en"/>
        </w:rPr>
        <w:t>By: ___________________________________</w:t>
      </w:r>
    </w:p>
    <w:p w14:paraId="6B791A12" w14:textId="7E8406E4" w:rsidR="001318D4" w:rsidRPr="00104AE9" w:rsidRDefault="001318D4" w:rsidP="00013204">
      <w:pPr>
        <w:autoSpaceDE w:val="0"/>
        <w:autoSpaceDN w:val="0"/>
        <w:adjustRightInd w:val="0"/>
        <w:spacing w:line="20" w:lineRule="atLeast"/>
        <w:ind w:left="3600" w:firstLine="720"/>
        <w:rPr>
          <w:rFonts w:ascii="Times New Roman" w:hAnsi="Times New Roman" w:cs="Times New Roman"/>
          <w:sz w:val="24"/>
          <w:szCs w:val="24"/>
          <w:lang w:val="en"/>
        </w:rPr>
      </w:pPr>
      <w:r w:rsidRPr="00104AE9">
        <w:rPr>
          <w:rFonts w:ascii="Times New Roman" w:hAnsi="Times New Roman" w:cs="Times New Roman"/>
          <w:sz w:val="24"/>
          <w:szCs w:val="24"/>
          <w:lang w:val="en"/>
        </w:rPr>
        <w:t>Name: ___________________________</w:t>
      </w:r>
      <w:r w:rsidR="00013204">
        <w:rPr>
          <w:rFonts w:ascii="Times New Roman" w:hAnsi="Times New Roman" w:cs="Times New Roman"/>
          <w:sz w:val="24"/>
          <w:szCs w:val="24"/>
          <w:lang w:val="en"/>
        </w:rPr>
        <w:t>______</w:t>
      </w:r>
    </w:p>
    <w:p w14:paraId="6542539B" w14:textId="213C24C5" w:rsidR="00376068" w:rsidRDefault="001318D4" w:rsidP="00013204">
      <w:pPr>
        <w:autoSpaceDE w:val="0"/>
        <w:autoSpaceDN w:val="0"/>
        <w:adjustRightInd w:val="0"/>
        <w:spacing w:line="20" w:lineRule="atLeast"/>
        <w:rPr>
          <w:rFonts w:ascii="Times New Roman" w:hAnsi="Times New Roman" w:cs="Times New Roman"/>
          <w:sz w:val="24"/>
          <w:szCs w:val="24"/>
          <w:lang w:val="en"/>
        </w:rPr>
      </w:pPr>
      <w:r w:rsidRPr="00104AE9">
        <w:rPr>
          <w:rFonts w:ascii="Times New Roman" w:hAnsi="Times New Roman" w:cs="Times New Roman"/>
          <w:sz w:val="24"/>
          <w:szCs w:val="24"/>
          <w:lang w:val="en"/>
        </w:rPr>
        <w:tab/>
      </w:r>
      <w:r w:rsidRPr="00104AE9">
        <w:rPr>
          <w:rFonts w:ascii="Times New Roman" w:hAnsi="Times New Roman" w:cs="Times New Roman"/>
          <w:sz w:val="24"/>
          <w:szCs w:val="24"/>
          <w:lang w:val="en"/>
        </w:rPr>
        <w:tab/>
      </w:r>
      <w:r w:rsidRPr="00104AE9">
        <w:rPr>
          <w:rFonts w:ascii="Times New Roman" w:hAnsi="Times New Roman" w:cs="Times New Roman"/>
          <w:sz w:val="24"/>
          <w:szCs w:val="24"/>
          <w:lang w:val="en"/>
        </w:rPr>
        <w:tab/>
      </w:r>
      <w:r w:rsidRPr="00104AE9">
        <w:rPr>
          <w:rFonts w:ascii="Times New Roman" w:hAnsi="Times New Roman" w:cs="Times New Roman"/>
          <w:sz w:val="24"/>
          <w:szCs w:val="24"/>
          <w:lang w:val="en"/>
        </w:rPr>
        <w:tab/>
      </w:r>
      <w:r w:rsidRPr="00104AE9">
        <w:rPr>
          <w:rFonts w:ascii="Times New Roman" w:hAnsi="Times New Roman" w:cs="Times New Roman"/>
          <w:sz w:val="24"/>
          <w:szCs w:val="24"/>
          <w:lang w:val="en"/>
        </w:rPr>
        <w:tab/>
      </w:r>
      <w:r w:rsidRPr="00104AE9">
        <w:rPr>
          <w:rFonts w:ascii="Times New Roman" w:hAnsi="Times New Roman" w:cs="Times New Roman"/>
          <w:sz w:val="24"/>
          <w:szCs w:val="24"/>
          <w:lang w:val="en"/>
        </w:rPr>
        <w:tab/>
        <w:t>Its: ___________________________________</w:t>
      </w:r>
    </w:p>
    <w:p w14:paraId="1B5B5B95" w14:textId="1AD51795" w:rsidR="00376068" w:rsidRDefault="00376068" w:rsidP="00013204">
      <w:pPr>
        <w:autoSpaceDE w:val="0"/>
        <w:autoSpaceDN w:val="0"/>
        <w:adjustRightInd w:val="0"/>
        <w:spacing w:line="20" w:lineRule="atLeast"/>
        <w:rPr>
          <w:rFonts w:ascii="Times New Roman" w:hAnsi="Times New Roman" w:cs="Times New Roman"/>
          <w:sz w:val="24"/>
          <w:szCs w:val="24"/>
          <w:lang w:val="en"/>
        </w:rPr>
      </w:pPr>
    </w:p>
    <w:p w14:paraId="7BF6684C" w14:textId="370C1C27" w:rsidR="00376068" w:rsidRDefault="00376068" w:rsidP="00013204">
      <w:pPr>
        <w:autoSpaceDE w:val="0"/>
        <w:autoSpaceDN w:val="0"/>
        <w:adjustRightInd w:val="0"/>
        <w:spacing w:line="20" w:lineRule="atLeast"/>
        <w:rPr>
          <w:rFonts w:ascii="Times New Roman" w:hAnsi="Times New Roman" w:cs="Times New Roman"/>
          <w:sz w:val="24"/>
          <w:szCs w:val="24"/>
          <w:lang w:val="en"/>
        </w:rPr>
      </w:pPr>
    </w:p>
    <w:p w14:paraId="66A0D769" w14:textId="4374CFC7" w:rsidR="00376068" w:rsidRDefault="00376068" w:rsidP="00013204">
      <w:pPr>
        <w:autoSpaceDE w:val="0"/>
        <w:autoSpaceDN w:val="0"/>
        <w:adjustRightInd w:val="0"/>
        <w:spacing w:line="20" w:lineRule="atLeast"/>
        <w:rPr>
          <w:rFonts w:ascii="Times New Roman" w:hAnsi="Times New Roman" w:cs="Times New Roman"/>
          <w:sz w:val="24"/>
          <w:szCs w:val="24"/>
          <w:lang w:val="en"/>
        </w:rPr>
      </w:pPr>
    </w:p>
    <w:p w14:paraId="7353F010" w14:textId="3466E20D" w:rsidR="00376068" w:rsidRDefault="00376068" w:rsidP="00013204">
      <w:pPr>
        <w:autoSpaceDE w:val="0"/>
        <w:autoSpaceDN w:val="0"/>
        <w:adjustRightInd w:val="0"/>
        <w:spacing w:line="20" w:lineRule="atLeast"/>
        <w:rPr>
          <w:rFonts w:ascii="Times New Roman" w:hAnsi="Times New Roman" w:cs="Times New Roman"/>
          <w:sz w:val="24"/>
          <w:szCs w:val="24"/>
          <w:lang w:val="en"/>
        </w:rPr>
      </w:pP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t>WEBER COUNTY COMMISSION</w:t>
      </w:r>
    </w:p>
    <w:p w14:paraId="69FAEAFB" w14:textId="5A158C5A" w:rsidR="00376068" w:rsidRDefault="00376068" w:rsidP="00013204">
      <w:pPr>
        <w:autoSpaceDE w:val="0"/>
        <w:autoSpaceDN w:val="0"/>
        <w:adjustRightInd w:val="0"/>
        <w:spacing w:line="20" w:lineRule="atLeast"/>
        <w:rPr>
          <w:rFonts w:ascii="Times New Roman" w:hAnsi="Times New Roman" w:cs="Times New Roman"/>
          <w:sz w:val="24"/>
          <w:szCs w:val="24"/>
          <w:lang w:val="en"/>
        </w:rPr>
      </w:pPr>
    </w:p>
    <w:p w14:paraId="07B64B7D" w14:textId="77777777" w:rsidR="00376068" w:rsidRPr="00104AE9" w:rsidRDefault="00376068" w:rsidP="00013204">
      <w:pPr>
        <w:autoSpaceDE w:val="0"/>
        <w:autoSpaceDN w:val="0"/>
        <w:adjustRightInd w:val="0"/>
        <w:spacing w:line="20" w:lineRule="atLeast"/>
        <w:rPr>
          <w:rFonts w:ascii="Times New Roman" w:hAnsi="Times New Roman" w:cs="Times New Roman"/>
          <w:sz w:val="24"/>
          <w:szCs w:val="24"/>
          <w:lang w:val="en"/>
        </w:rPr>
      </w:pPr>
    </w:p>
    <w:p w14:paraId="7136C1A1" w14:textId="77777777" w:rsidR="00376068" w:rsidRPr="00376068" w:rsidRDefault="00376068" w:rsidP="00376068">
      <w:pPr>
        <w:rPr>
          <w:rFonts w:ascii="Times New Roman" w:eastAsia="Calibri" w:hAnsi="Times New Roman" w:cs="Times New Roman"/>
          <w:sz w:val="24"/>
          <w:szCs w:val="24"/>
        </w:rPr>
      </w:pP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sidRPr="00376068">
        <w:rPr>
          <w:rFonts w:ascii="Times New Roman" w:eastAsia="Calibri" w:hAnsi="Times New Roman" w:cs="Times New Roman"/>
          <w:sz w:val="24"/>
          <w:szCs w:val="24"/>
        </w:rPr>
        <w:t>By: _________________________________</w:t>
      </w:r>
    </w:p>
    <w:p w14:paraId="5D0E995F" w14:textId="0F2DB22A" w:rsidR="00376068" w:rsidRPr="00376068" w:rsidRDefault="00376068" w:rsidP="00376068">
      <w:pPr>
        <w:spacing w:after="160" w:line="259" w:lineRule="auto"/>
        <w:rPr>
          <w:rFonts w:ascii="Times New Roman" w:eastAsia="Calibri" w:hAnsi="Times New Roman" w:cs="Times New Roman"/>
          <w:sz w:val="24"/>
          <w:szCs w:val="24"/>
        </w:rPr>
      </w:pPr>
      <w:r w:rsidRPr="00376068">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376068">
        <w:rPr>
          <w:rFonts w:ascii="Times New Roman" w:eastAsia="Calibri" w:hAnsi="Times New Roman" w:cs="Times New Roman"/>
          <w:sz w:val="24"/>
          <w:szCs w:val="24"/>
        </w:rPr>
        <w:t>Weber County</w:t>
      </w:r>
    </w:p>
    <w:p w14:paraId="141EBD30" w14:textId="77777777" w:rsidR="00376068" w:rsidRPr="00376068" w:rsidRDefault="00376068" w:rsidP="00376068">
      <w:pPr>
        <w:spacing w:after="160" w:line="259" w:lineRule="auto"/>
        <w:ind w:left="3600" w:firstLine="720"/>
        <w:rPr>
          <w:rFonts w:ascii="Times New Roman" w:eastAsia="Calibri" w:hAnsi="Times New Roman" w:cs="Times New Roman"/>
          <w:sz w:val="24"/>
          <w:szCs w:val="24"/>
        </w:rPr>
      </w:pPr>
      <w:r w:rsidRPr="00376068">
        <w:rPr>
          <w:rFonts w:ascii="Times New Roman" w:eastAsia="Calibri" w:hAnsi="Times New Roman" w:cs="Times New Roman"/>
          <w:sz w:val="24"/>
          <w:szCs w:val="24"/>
        </w:rPr>
        <w:t>Date: ________________________________</w:t>
      </w:r>
    </w:p>
    <w:p w14:paraId="34C574B1" w14:textId="382DA48C" w:rsidR="00376068" w:rsidRPr="00376068" w:rsidRDefault="00376068" w:rsidP="00376068">
      <w:pPr>
        <w:spacing w:after="160" w:line="259" w:lineRule="auto"/>
        <w:rPr>
          <w:rFonts w:ascii="Times New Roman" w:eastAsia="Calibri" w:hAnsi="Times New Roman" w:cs="Times New Roman"/>
          <w:sz w:val="24"/>
          <w:szCs w:val="24"/>
        </w:rPr>
      </w:pPr>
    </w:p>
    <w:p w14:paraId="161A82DE" w14:textId="77777777" w:rsidR="00376068" w:rsidRPr="00376068" w:rsidRDefault="00376068" w:rsidP="00376068">
      <w:pPr>
        <w:spacing w:after="160" w:line="259" w:lineRule="auto"/>
        <w:ind w:left="3600" w:firstLine="720"/>
        <w:rPr>
          <w:rFonts w:ascii="Times New Roman" w:eastAsia="Calibri" w:hAnsi="Times New Roman" w:cs="Times New Roman"/>
          <w:sz w:val="24"/>
          <w:szCs w:val="24"/>
        </w:rPr>
      </w:pPr>
      <w:r w:rsidRPr="00376068">
        <w:rPr>
          <w:rFonts w:ascii="Times New Roman" w:eastAsia="Calibri" w:hAnsi="Times New Roman" w:cs="Times New Roman"/>
          <w:sz w:val="24"/>
          <w:szCs w:val="24"/>
        </w:rPr>
        <w:t>Attest: _______________________________</w:t>
      </w:r>
    </w:p>
    <w:p w14:paraId="121B4CF4" w14:textId="77777777" w:rsidR="00376068" w:rsidRPr="00376068" w:rsidRDefault="00376068" w:rsidP="00376068">
      <w:pPr>
        <w:spacing w:after="160" w:line="259" w:lineRule="auto"/>
        <w:ind w:left="2880" w:firstLine="720"/>
        <w:rPr>
          <w:rFonts w:ascii="Times New Roman" w:eastAsia="Calibri" w:hAnsi="Times New Roman" w:cs="Times New Roman"/>
          <w:sz w:val="24"/>
          <w:szCs w:val="24"/>
        </w:rPr>
      </w:pPr>
      <w:r w:rsidRPr="00376068">
        <w:rPr>
          <w:rFonts w:ascii="Times New Roman" w:eastAsia="Calibri" w:hAnsi="Times New Roman" w:cs="Times New Roman"/>
          <w:sz w:val="24"/>
          <w:szCs w:val="24"/>
        </w:rPr>
        <w:t xml:space="preserve">            Weber County Clerk/Auditor</w:t>
      </w:r>
    </w:p>
    <w:p w14:paraId="723A79AB" w14:textId="34DBD994" w:rsidR="00A34E45" w:rsidRPr="00104AE9" w:rsidRDefault="00A34E45" w:rsidP="00063157">
      <w:pPr>
        <w:autoSpaceDE w:val="0"/>
        <w:autoSpaceDN w:val="0"/>
        <w:adjustRightInd w:val="0"/>
        <w:rPr>
          <w:rFonts w:ascii="Times New Roman" w:hAnsi="Times New Roman" w:cs="Times New Roman"/>
          <w:sz w:val="24"/>
          <w:szCs w:val="24"/>
          <w:lang w:val="en"/>
        </w:rPr>
      </w:pPr>
    </w:p>
    <w:p w14:paraId="485A82AB" w14:textId="77777777" w:rsidR="005913FA" w:rsidRPr="00104AE9" w:rsidRDefault="005913FA" w:rsidP="00063157">
      <w:pPr>
        <w:rPr>
          <w:rFonts w:ascii="Times New Roman" w:hAnsi="Times New Roman" w:cs="Times New Roman"/>
          <w:sz w:val="24"/>
          <w:szCs w:val="24"/>
        </w:rPr>
      </w:pPr>
    </w:p>
    <w:p w14:paraId="4AA7D302" w14:textId="0AB3F92B" w:rsidR="005913FA" w:rsidRPr="00104AE9" w:rsidRDefault="005913FA" w:rsidP="00063157">
      <w:pPr>
        <w:rPr>
          <w:rFonts w:ascii="Times New Roman" w:hAnsi="Times New Roman" w:cs="Times New Roman"/>
          <w:color w:val="000000"/>
          <w:spacing w:val="10"/>
          <w:sz w:val="24"/>
          <w:szCs w:val="24"/>
          <w:u w:val="single"/>
          <w:lang w:val="en"/>
        </w:rPr>
      </w:pPr>
      <w:r w:rsidRPr="00104AE9">
        <w:rPr>
          <w:rFonts w:ascii="Times New Roman" w:hAnsi="Times New Roman" w:cs="Times New Roman"/>
          <w:color w:val="000000"/>
          <w:spacing w:val="10"/>
          <w:sz w:val="24"/>
          <w:szCs w:val="24"/>
          <w:u w:val="single"/>
          <w:lang w:val="en"/>
        </w:rPr>
        <w:br w:type="page"/>
      </w:r>
      <w:r w:rsidR="00376068">
        <w:rPr>
          <w:rFonts w:ascii="Times New Roman" w:hAnsi="Times New Roman" w:cs="Times New Roman"/>
          <w:color w:val="000000"/>
          <w:spacing w:val="10"/>
          <w:sz w:val="24"/>
          <w:szCs w:val="24"/>
          <w:u w:val="single"/>
          <w:lang w:val="en"/>
        </w:rPr>
        <w:tab/>
      </w:r>
    </w:p>
    <w:p w14:paraId="2356CF84" w14:textId="77777777" w:rsidR="00BF0A3D" w:rsidRPr="001318D4" w:rsidRDefault="0097282A" w:rsidP="00063157">
      <w:pPr>
        <w:autoSpaceDE w:val="0"/>
        <w:autoSpaceDN w:val="0"/>
        <w:adjustRightInd w:val="0"/>
        <w:spacing w:before="629" w:line="261" w:lineRule="atLeast"/>
        <w:jc w:val="center"/>
        <w:rPr>
          <w:rFonts w:ascii="Times New Roman" w:hAnsi="Times New Roman" w:cs="Times New Roman"/>
          <w:b/>
          <w:color w:val="000000"/>
          <w:spacing w:val="10"/>
          <w:sz w:val="24"/>
          <w:szCs w:val="24"/>
          <w:u w:val="single"/>
          <w:lang w:val="en"/>
        </w:rPr>
      </w:pPr>
      <w:r w:rsidRPr="001318D4">
        <w:rPr>
          <w:rFonts w:ascii="Times New Roman" w:hAnsi="Times New Roman" w:cs="Times New Roman"/>
          <w:b/>
          <w:color w:val="000000"/>
          <w:spacing w:val="10"/>
          <w:sz w:val="24"/>
          <w:szCs w:val="24"/>
          <w:u w:val="single"/>
          <w:lang w:val="en"/>
        </w:rPr>
        <w:t>E</w:t>
      </w:r>
      <w:r w:rsidR="00BF0A3D" w:rsidRPr="001318D4">
        <w:rPr>
          <w:rFonts w:ascii="Times New Roman" w:hAnsi="Times New Roman" w:cs="Times New Roman"/>
          <w:b/>
          <w:color w:val="000000"/>
          <w:spacing w:val="10"/>
          <w:sz w:val="24"/>
          <w:szCs w:val="24"/>
          <w:u w:val="single"/>
          <w:lang w:val="en"/>
        </w:rPr>
        <w:t>XHIBIT A</w:t>
      </w:r>
    </w:p>
    <w:p w14:paraId="5463C1FC" w14:textId="5E2B7723" w:rsidR="009B4560" w:rsidRDefault="001318D4" w:rsidP="00063157">
      <w:pPr>
        <w:autoSpaceDE w:val="0"/>
        <w:autoSpaceDN w:val="0"/>
        <w:adjustRightInd w:val="0"/>
        <w:spacing w:before="273" w:line="259" w:lineRule="atLeast"/>
        <w:jc w:val="center"/>
        <w:rPr>
          <w:rFonts w:ascii="Times New Roman" w:hAnsi="Times New Roman" w:cs="Times New Roman"/>
          <w:color w:val="000000"/>
          <w:spacing w:val="3"/>
          <w:sz w:val="24"/>
          <w:szCs w:val="24"/>
          <w:lang w:val="en"/>
        </w:rPr>
      </w:pPr>
      <w:r>
        <w:rPr>
          <w:rFonts w:ascii="Times New Roman" w:hAnsi="Times New Roman" w:cs="Times New Roman"/>
          <w:color w:val="000000"/>
          <w:spacing w:val="3"/>
          <w:sz w:val="24"/>
          <w:szCs w:val="24"/>
          <w:lang w:val="en"/>
        </w:rPr>
        <w:t>Depiction of the License Area</w:t>
      </w:r>
    </w:p>
    <w:p w14:paraId="63F7E8AD" w14:textId="77777777" w:rsidR="001A21B0" w:rsidRDefault="001A21B0" w:rsidP="00063157">
      <w:pPr>
        <w:autoSpaceDE w:val="0"/>
        <w:autoSpaceDN w:val="0"/>
        <w:adjustRightInd w:val="0"/>
        <w:spacing w:before="273" w:line="259" w:lineRule="atLeast"/>
        <w:jc w:val="center"/>
        <w:rPr>
          <w:rFonts w:ascii="Times New Roman" w:hAnsi="Times New Roman" w:cs="Times New Roman"/>
          <w:color w:val="000000"/>
          <w:spacing w:val="3"/>
          <w:sz w:val="24"/>
          <w:szCs w:val="24"/>
          <w:lang w:val="en"/>
        </w:rPr>
      </w:pPr>
    </w:p>
    <w:p w14:paraId="1215C1E2" w14:textId="2CD7B32D" w:rsidR="009B4560" w:rsidRDefault="001A21B0" w:rsidP="00063157">
      <w:pPr>
        <w:autoSpaceDE w:val="0"/>
        <w:autoSpaceDN w:val="0"/>
        <w:adjustRightInd w:val="0"/>
        <w:jc w:val="both"/>
        <w:rPr>
          <w:rFonts w:ascii="Times New Roman" w:hAnsi="Times New Roman" w:cs="Times New Roman"/>
          <w:sz w:val="24"/>
          <w:szCs w:val="24"/>
        </w:rPr>
      </w:pPr>
      <w:r>
        <w:rPr>
          <w:noProof/>
        </w:rPr>
        <w:drawing>
          <wp:inline distT="0" distB="0" distL="0" distR="0" wp14:anchorId="6A01955E" wp14:editId="41A9236C">
            <wp:extent cx="5943600" cy="3799205"/>
            <wp:effectExtent l="0" t="0" r="0" b="0"/>
            <wp:docPr id="1506822573" name="Picture 1" descr="A picture containing text, screenshot, map, aeri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22573" name="Picture 1" descr="A picture containing text, screenshot, map, aerial&#10;&#10;Description automatically generated"/>
                    <pic:cNvPicPr/>
                  </pic:nvPicPr>
                  <pic:blipFill>
                    <a:blip r:embed="rId10"/>
                    <a:stretch>
                      <a:fillRect/>
                    </a:stretch>
                  </pic:blipFill>
                  <pic:spPr>
                    <a:xfrm>
                      <a:off x="0" y="0"/>
                      <a:ext cx="5943600" cy="3799205"/>
                    </a:xfrm>
                    <a:prstGeom prst="rect">
                      <a:avLst/>
                    </a:prstGeom>
                  </pic:spPr>
                </pic:pic>
              </a:graphicData>
            </a:graphic>
          </wp:inline>
        </w:drawing>
      </w:r>
    </w:p>
    <w:p w14:paraId="67BBACB4" w14:textId="7D6FF0CC" w:rsidR="00937DBA" w:rsidRDefault="00937DBA" w:rsidP="00937DBA">
      <w:pPr>
        <w:autoSpaceDE w:val="0"/>
        <w:autoSpaceDN w:val="0"/>
        <w:adjustRightInd w:val="0"/>
        <w:spacing w:line="180" w:lineRule="exact"/>
        <w:rPr>
          <w:rFonts w:ascii="Arial" w:hAnsi="Arial" w:cs="Arial"/>
          <w:sz w:val="16"/>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end"/>
      </w:r>
    </w:p>
    <w:p w14:paraId="40834E0C" w14:textId="0CF5D6F8" w:rsidR="00931225" w:rsidRPr="00104AE9" w:rsidRDefault="00931225">
      <w:pPr>
        <w:autoSpaceDE w:val="0"/>
        <w:autoSpaceDN w:val="0"/>
        <w:adjustRightInd w:val="0"/>
        <w:spacing w:line="180" w:lineRule="exact"/>
        <w:rPr>
          <w:rFonts w:ascii="Times New Roman" w:hAnsi="Times New Roman" w:cs="Times New Roman"/>
          <w:sz w:val="24"/>
          <w:szCs w:val="24"/>
        </w:rPr>
      </w:pPr>
    </w:p>
    <w:sectPr w:rsidR="00931225" w:rsidRPr="00104AE9" w:rsidSect="008658DB">
      <w:footerReference w:type="even" r:id="rId11"/>
      <w:footerReference w:type="default" r:id="rId12"/>
      <w:footerReference w:type="first" r:id="rId13"/>
      <w:pgSz w:w="12240" w:h="15840"/>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5F493" w14:textId="77777777" w:rsidR="00502844" w:rsidRDefault="00502844" w:rsidP="00687DA5">
      <w:r>
        <w:separator/>
      </w:r>
    </w:p>
  </w:endnote>
  <w:endnote w:type="continuationSeparator" w:id="0">
    <w:p w14:paraId="4D2A4E3B" w14:textId="77777777" w:rsidR="00502844" w:rsidRDefault="00502844" w:rsidP="00687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4F584" w14:textId="77777777" w:rsidR="00013204" w:rsidRDefault="00013204">
    <w:bookmarkStart w:id="2" w:name="_iDocIDField46085475-8500-4b20-9014-9011"/>
    <w:r>
      <w:t>4831-8453-2355</w:t>
    </w:r>
    <w:bookmarkEnd w:id="2"/>
  </w:p>
  <w:bookmarkStart w:id="3" w:name="_iDocIDFielda334e456-b0e3-404f-85e9-b1ab"/>
  <w:p w14:paraId="374BC70F" w14:textId="77777777" w:rsidR="00013204" w:rsidRDefault="00013204">
    <w:pPr>
      <w:pStyle w:val="DocID"/>
    </w:pPr>
    <w:r>
      <w:fldChar w:fldCharType="begin"/>
    </w:r>
    <w:r>
      <w:instrText xml:space="preserve">  DOCPROPERTY "CUS_DocIDChunk0" </w:instrText>
    </w:r>
    <w:r>
      <w:fldChar w:fldCharType="separate"/>
    </w:r>
    <w:r>
      <w:rPr>
        <w:noProof/>
      </w:rPr>
      <w:t>4878-4109-9878</w:t>
    </w:r>
    <w:r>
      <w:fldChar w:fldCharType="end"/>
    </w:r>
    <w:bookmarkEnd w:id="3"/>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_iDocIDFielda0d3289b-97e8-4583-9734-1202"/>
  <w:p w14:paraId="7DF01E31" w14:textId="77777777" w:rsidR="00013204" w:rsidRDefault="00013204">
    <w:pPr>
      <w:pStyle w:val="DocID"/>
    </w:pPr>
    <w:r>
      <w:fldChar w:fldCharType="begin"/>
    </w:r>
    <w:r>
      <w:instrText xml:space="preserve">  DOCPROPERTY "CUS_DocIDChunk0" </w:instrText>
    </w:r>
    <w:r>
      <w:fldChar w:fldCharType="separate"/>
    </w:r>
    <w:r>
      <w:rPr>
        <w:noProof/>
      </w:rPr>
      <w:t>4878-4109-9878</w:t>
    </w:r>
    <w:r>
      <w:fldChar w:fldCharType="end"/>
    </w:r>
    <w:bookmarkEnd w:id="4"/>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 w:name="_iDocIDField8e139f10-8f84-412c-94ed-1ae7"/>
  <w:p w14:paraId="43A70464" w14:textId="77777777" w:rsidR="00013204" w:rsidRDefault="00013204">
    <w:pPr>
      <w:pStyle w:val="DocID"/>
    </w:pPr>
    <w:r>
      <w:fldChar w:fldCharType="begin"/>
    </w:r>
    <w:r>
      <w:instrText xml:space="preserve">  DOCPROPERTY "CUS_DocIDChunk0" </w:instrText>
    </w:r>
    <w:r>
      <w:fldChar w:fldCharType="separate"/>
    </w:r>
    <w:r>
      <w:rPr>
        <w:noProof/>
      </w:rPr>
      <w:t>4878-4109-9878</w:t>
    </w:r>
    <w:r>
      <w:fldChar w:fldCharType="end"/>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66301" w14:textId="77777777" w:rsidR="00502844" w:rsidRDefault="00502844" w:rsidP="00687DA5">
      <w:r>
        <w:separator/>
      </w:r>
    </w:p>
  </w:footnote>
  <w:footnote w:type="continuationSeparator" w:id="0">
    <w:p w14:paraId="00BCC161" w14:textId="77777777" w:rsidR="00502844" w:rsidRDefault="00502844" w:rsidP="00687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4348"/>
    <w:multiLevelType w:val="multilevel"/>
    <w:tmpl w:val="DCD2EF36"/>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65191D"/>
    <w:multiLevelType w:val="multilevel"/>
    <w:tmpl w:val="CFE03E9C"/>
    <w:lvl w:ilvl="0">
      <w:start w:val="7"/>
      <w:numFmt w:val="decimal"/>
      <w:lvlText w:val="%1."/>
      <w:legacy w:legacy="1" w:legacySpace="0" w:legacyIndent="360"/>
      <w:lvlJc w:val="left"/>
      <w:rPr>
        <w:rFonts w:ascii="Times New Roman" w:hAnsi="Times New Roman" w:cs="Times New Roman"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2" w15:restartNumberingAfterBreak="0">
    <w:nsid w:val="0D826543"/>
    <w:multiLevelType w:val="multilevel"/>
    <w:tmpl w:val="E63E889C"/>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9A784C"/>
    <w:multiLevelType w:val="singleLevel"/>
    <w:tmpl w:val="B608D8AE"/>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1793296D"/>
    <w:multiLevelType w:val="multilevel"/>
    <w:tmpl w:val="B60A3742"/>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FBA7508"/>
    <w:multiLevelType w:val="multilevel"/>
    <w:tmpl w:val="AEEC08F2"/>
    <w:lvl w:ilvl="0">
      <w:start w:val="5"/>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1908" w:hanging="360"/>
      </w:pPr>
      <w:rPr>
        <w:rFonts w:hint="default"/>
      </w:rPr>
    </w:lvl>
    <w:lvl w:ilvl="2">
      <w:start w:val="1"/>
      <w:numFmt w:val="decimal"/>
      <w:isLgl/>
      <w:lvlText w:val="%1.%2.%3."/>
      <w:lvlJc w:val="left"/>
      <w:pPr>
        <w:ind w:left="3816" w:hanging="720"/>
      </w:pPr>
      <w:rPr>
        <w:rFonts w:hint="default"/>
      </w:rPr>
    </w:lvl>
    <w:lvl w:ilvl="3">
      <w:start w:val="1"/>
      <w:numFmt w:val="decimal"/>
      <w:isLgl/>
      <w:lvlText w:val="%1.%2.%3.%4."/>
      <w:lvlJc w:val="left"/>
      <w:pPr>
        <w:ind w:left="5364" w:hanging="720"/>
      </w:pPr>
      <w:rPr>
        <w:rFonts w:hint="default"/>
      </w:rPr>
    </w:lvl>
    <w:lvl w:ilvl="4">
      <w:start w:val="1"/>
      <w:numFmt w:val="decimal"/>
      <w:isLgl/>
      <w:lvlText w:val="%1.%2.%3.%4.%5."/>
      <w:lvlJc w:val="left"/>
      <w:pPr>
        <w:ind w:left="7272" w:hanging="1080"/>
      </w:pPr>
      <w:rPr>
        <w:rFonts w:hint="default"/>
      </w:rPr>
    </w:lvl>
    <w:lvl w:ilvl="5">
      <w:start w:val="1"/>
      <w:numFmt w:val="decimal"/>
      <w:isLgl/>
      <w:lvlText w:val="%1.%2.%3.%4.%5.%6."/>
      <w:lvlJc w:val="left"/>
      <w:pPr>
        <w:ind w:left="8820" w:hanging="1080"/>
      </w:pPr>
      <w:rPr>
        <w:rFonts w:hint="default"/>
      </w:rPr>
    </w:lvl>
    <w:lvl w:ilvl="6">
      <w:start w:val="1"/>
      <w:numFmt w:val="decimal"/>
      <w:isLgl/>
      <w:lvlText w:val="%1.%2.%3.%4.%5.%6.%7."/>
      <w:lvlJc w:val="left"/>
      <w:pPr>
        <w:ind w:left="10728" w:hanging="1440"/>
      </w:pPr>
      <w:rPr>
        <w:rFonts w:hint="default"/>
      </w:rPr>
    </w:lvl>
    <w:lvl w:ilvl="7">
      <w:start w:val="1"/>
      <w:numFmt w:val="decimal"/>
      <w:isLgl/>
      <w:lvlText w:val="%1.%2.%3.%4.%5.%6.%7.%8."/>
      <w:lvlJc w:val="left"/>
      <w:pPr>
        <w:ind w:left="12276" w:hanging="1440"/>
      </w:pPr>
      <w:rPr>
        <w:rFonts w:hint="default"/>
      </w:rPr>
    </w:lvl>
    <w:lvl w:ilvl="8">
      <w:start w:val="1"/>
      <w:numFmt w:val="decimal"/>
      <w:isLgl/>
      <w:lvlText w:val="%1.%2.%3.%4.%5.%6.%7.%8.%9."/>
      <w:lvlJc w:val="left"/>
      <w:pPr>
        <w:ind w:left="14184" w:hanging="1800"/>
      </w:pPr>
      <w:rPr>
        <w:rFonts w:hint="default"/>
      </w:rPr>
    </w:lvl>
  </w:abstractNum>
  <w:abstractNum w:abstractNumId="6" w15:restartNumberingAfterBreak="0">
    <w:nsid w:val="4F8868E8"/>
    <w:multiLevelType w:val="multilevel"/>
    <w:tmpl w:val="AE20AAF8"/>
    <w:lvl w:ilvl="0">
      <w:start w:val="9"/>
      <w:numFmt w:val="decimal"/>
      <w:lvlText w:val="%1"/>
      <w:lvlJc w:val="left"/>
      <w:pPr>
        <w:ind w:left="360" w:hanging="360"/>
      </w:pPr>
      <w:rPr>
        <w:rFonts w:hint="default"/>
        <w:color w:val="252525"/>
      </w:rPr>
    </w:lvl>
    <w:lvl w:ilvl="1">
      <w:start w:val="1"/>
      <w:numFmt w:val="decimal"/>
      <w:lvlText w:val="%1.%2"/>
      <w:lvlJc w:val="left"/>
      <w:pPr>
        <w:ind w:left="720" w:hanging="360"/>
      </w:pPr>
      <w:rPr>
        <w:rFonts w:hint="default"/>
        <w:color w:val="252525"/>
      </w:rPr>
    </w:lvl>
    <w:lvl w:ilvl="2">
      <w:start w:val="1"/>
      <w:numFmt w:val="decimal"/>
      <w:lvlText w:val="%1.%2.%3"/>
      <w:lvlJc w:val="left"/>
      <w:pPr>
        <w:ind w:left="1440" w:hanging="720"/>
      </w:pPr>
      <w:rPr>
        <w:rFonts w:hint="default"/>
        <w:color w:val="252525"/>
      </w:rPr>
    </w:lvl>
    <w:lvl w:ilvl="3">
      <w:start w:val="1"/>
      <w:numFmt w:val="decimal"/>
      <w:lvlText w:val="%1.%2.%3.%4"/>
      <w:lvlJc w:val="left"/>
      <w:pPr>
        <w:ind w:left="1800" w:hanging="720"/>
      </w:pPr>
      <w:rPr>
        <w:rFonts w:hint="default"/>
        <w:color w:val="252525"/>
      </w:rPr>
    </w:lvl>
    <w:lvl w:ilvl="4">
      <w:start w:val="1"/>
      <w:numFmt w:val="decimal"/>
      <w:lvlText w:val="%1.%2.%3.%4.%5"/>
      <w:lvlJc w:val="left"/>
      <w:pPr>
        <w:ind w:left="2520" w:hanging="1080"/>
      </w:pPr>
      <w:rPr>
        <w:rFonts w:hint="default"/>
        <w:color w:val="252525"/>
      </w:rPr>
    </w:lvl>
    <w:lvl w:ilvl="5">
      <w:start w:val="1"/>
      <w:numFmt w:val="decimal"/>
      <w:lvlText w:val="%1.%2.%3.%4.%5.%6"/>
      <w:lvlJc w:val="left"/>
      <w:pPr>
        <w:ind w:left="2880" w:hanging="1080"/>
      </w:pPr>
      <w:rPr>
        <w:rFonts w:hint="default"/>
        <w:color w:val="252525"/>
      </w:rPr>
    </w:lvl>
    <w:lvl w:ilvl="6">
      <w:start w:val="1"/>
      <w:numFmt w:val="decimal"/>
      <w:lvlText w:val="%1.%2.%3.%4.%5.%6.%7"/>
      <w:lvlJc w:val="left"/>
      <w:pPr>
        <w:ind w:left="3600" w:hanging="1440"/>
      </w:pPr>
      <w:rPr>
        <w:rFonts w:hint="default"/>
        <w:color w:val="252525"/>
      </w:rPr>
    </w:lvl>
    <w:lvl w:ilvl="7">
      <w:start w:val="1"/>
      <w:numFmt w:val="decimal"/>
      <w:lvlText w:val="%1.%2.%3.%4.%5.%6.%7.%8"/>
      <w:lvlJc w:val="left"/>
      <w:pPr>
        <w:ind w:left="3960" w:hanging="1440"/>
      </w:pPr>
      <w:rPr>
        <w:rFonts w:hint="default"/>
        <w:color w:val="252525"/>
      </w:rPr>
    </w:lvl>
    <w:lvl w:ilvl="8">
      <w:start w:val="1"/>
      <w:numFmt w:val="decimal"/>
      <w:lvlText w:val="%1.%2.%3.%4.%5.%6.%7.%8.%9"/>
      <w:lvlJc w:val="left"/>
      <w:pPr>
        <w:ind w:left="4680" w:hanging="1800"/>
      </w:pPr>
      <w:rPr>
        <w:rFonts w:hint="default"/>
        <w:color w:val="252525"/>
      </w:rPr>
    </w:lvl>
  </w:abstractNum>
  <w:abstractNum w:abstractNumId="7" w15:restartNumberingAfterBreak="0">
    <w:nsid w:val="5E3E2F15"/>
    <w:multiLevelType w:val="multilevel"/>
    <w:tmpl w:val="4528A1A2"/>
    <w:lvl w:ilvl="0">
      <w:start w:val="7"/>
      <w:numFmt w:val="decimal"/>
      <w:lvlText w:val="%1"/>
      <w:lvlJc w:val="left"/>
      <w:pPr>
        <w:ind w:left="360" w:hanging="360"/>
      </w:pPr>
      <w:rPr>
        <w:rFonts w:eastAsiaTheme="minorHAnsi" w:cstheme="minorBidi" w:hint="default"/>
        <w:b w:val="0"/>
        <w:color w:val="000000"/>
        <w:u w:val="single"/>
      </w:rPr>
    </w:lvl>
    <w:lvl w:ilvl="1">
      <w:start w:val="1"/>
      <w:numFmt w:val="decimal"/>
      <w:lvlText w:val="%1.%2"/>
      <w:lvlJc w:val="left"/>
      <w:pPr>
        <w:ind w:left="1080" w:hanging="360"/>
      </w:pPr>
      <w:rPr>
        <w:rFonts w:eastAsiaTheme="minorHAnsi" w:cstheme="minorBidi" w:hint="default"/>
        <w:b w:val="0"/>
        <w:color w:val="000000"/>
        <w:u w:val="none"/>
      </w:rPr>
    </w:lvl>
    <w:lvl w:ilvl="2">
      <w:start w:val="1"/>
      <w:numFmt w:val="decimal"/>
      <w:lvlText w:val="%1.%2.%3"/>
      <w:lvlJc w:val="left"/>
      <w:pPr>
        <w:ind w:left="2160" w:hanging="720"/>
      </w:pPr>
      <w:rPr>
        <w:rFonts w:eastAsiaTheme="minorHAnsi" w:cstheme="minorBidi" w:hint="default"/>
        <w:b w:val="0"/>
        <w:color w:val="000000"/>
        <w:u w:val="single"/>
      </w:rPr>
    </w:lvl>
    <w:lvl w:ilvl="3">
      <w:start w:val="1"/>
      <w:numFmt w:val="decimal"/>
      <w:lvlText w:val="%1.%2.%3.%4"/>
      <w:lvlJc w:val="left"/>
      <w:pPr>
        <w:ind w:left="2880" w:hanging="720"/>
      </w:pPr>
      <w:rPr>
        <w:rFonts w:eastAsiaTheme="minorHAnsi" w:cstheme="minorBidi" w:hint="default"/>
        <w:b w:val="0"/>
        <w:color w:val="000000"/>
        <w:u w:val="single"/>
      </w:rPr>
    </w:lvl>
    <w:lvl w:ilvl="4">
      <w:start w:val="1"/>
      <w:numFmt w:val="decimal"/>
      <w:lvlText w:val="%1.%2.%3.%4.%5"/>
      <w:lvlJc w:val="left"/>
      <w:pPr>
        <w:ind w:left="3960" w:hanging="1080"/>
      </w:pPr>
      <w:rPr>
        <w:rFonts w:eastAsiaTheme="minorHAnsi" w:cstheme="minorBidi" w:hint="default"/>
        <w:b w:val="0"/>
        <w:color w:val="000000"/>
        <w:u w:val="single"/>
      </w:rPr>
    </w:lvl>
    <w:lvl w:ilvl="5">
      <w:start w:val="1"/>
      <w:numFmt w:val="decimal"/>
      <w:lvlText w:val="%1.%2.%3.%4.%5.%6"/>
      <w:lvlJc w:val="left"/>
      <w:pPr>
        <w:ind w:left="4680" w:hanging="1080"/>
      </w:pPr>
      <w:rPr>
        <w:rFonts w:eastAsiaTheme="minorHAnsi" w:cstheme="minorBidi" w:hint="default"/>
        <w:b w:val="0"/>
        <w:color w:val="000000"/>
        <w:u w:val="single"/>
      </w:rPr>
    </w:lvl>
    <w:lvl w:ilvl="6">
      <w:start w:val="1"/>
      <w:numFmt w:val="decimal"/>
      <w:lvlText w:val="%1.%2.%3.%4.%5.%6.%7"/>
      <w:lvlJc w:val="left"/>
      <w:pPr>
        <w:ind w:left="5760" w:hanging="1440"/>
      </w:pPr>
      <w:rPr>
        <w:rFonts w:eastAsiaTheme="minorHAnsi" w:cstheme="minorBidi" w:hint="default"/>
        <w:b w:val="0"/>
        <w:color w:val="000000"/>
        <w:u w:val="single"/>
      </w:rPr>
    </w:lvl>
    <w:lvl w:ilvl="7">
      <w:start w:val="1"/>
      <w:numFmt w:val="decimal"/>
      <w:lvlText w:val="%1.%2.%3.%4.%5.%6.%7.%8"/>
      <w:lvlJc w:val="left"/>
      <w:pPr>
        <w:ind w:left="6480" w:hanging="1440"/>
      </w:pPr>
      <w:rPr>
        <w:rFonts w:eastAsiaTheme="minorHAnsi" w:cstheme="minorBidi" w:hint="default"/>
        <w:b w:val="0"/>
        <w:color w:val="000000"/>
        <w:u w:val="single"/>
      </w:rPr>
    </w:lvl>
    <w:lvl w:ilvl="8">
      <w:start w:val="1"/>
      <w:numFmt w:val="decimal"/>
      <w:lvlText w:val="%1.%2.%3.%4.%5.%6.%7.%8.%9"/>
      <w:lvlJc w:val="left"/>
      <w:pPr>
        <w:ind w:left="7200" w:hanging="1440"/>
      </w:pPr>
      <w:rPr>
        <w:rFonts w:eastAsiaTheme="minorHAnsi" w:cstheme="minorBidi" w:hint="default"/>
        <w:b w:val="0"/>
        <w:color w:val="000000"/>
        <w:u w:val="single"/>
      </w:rPr>
    </w:lvl>
  </w:abstractNum>
  <w:abstractNum w:abstractNumId="8" w15:restartNumberingAfterBreak="0">
    <w:nsid w:val="5F74406D"/>
    <w:multiLevelType w:val="multilevel"/>
    <w:tmpl w:val="E87C755C"/>
    <w:lvl w:ilvl="0">
      <w:start w:val="1"/>
      <w:numFmt w:val="decimal"/>
      <w:lvlText w:val="%1."/>
      <w:lvlJc w:val="left"/>
      <w:pPr>
        <w:ind w:left="720" w:firstLine="0"/>
      </w:pPr>
      <w:rPr>
        <w:rFonts w:ascii="Times New Roman" w:hAnsi="Times New Roman" w:cs="Times New Roman" w:hint="default"/>
      </w:rPr>
    </w:lvl>
    <w:lvl w:ilvl="1">
      <w:start w:val="1"/>
      <w:numFmt w:val="decimal"/>
      <w:isLgl/>
      <w:lvlText w:val="%1.%2."/>
      <w:lvlJc w:val="left"/>
      <w:pPr>
        <w:ind w:left="2628" w:hanging="360"/>
      </w:pPr>
      <w:rPr>
        <w:rFonts w:hint="default"/>
      </w:rPr>
    </w:lvl>
    <w:lvl w:ilvl="2">
      <w:start w:val="1"/>
      <w:numFmt w:val="decimal"/>
      <w:isLgl/>
      <w:lvlText w:val="%1.%2.%3."/>
      <w:lvlJc w:val="left"/>
      <w:pPr>
        <w:ind w:left="4536" w:hanging="720"/>
      </w:pPr>
      <w:rPr>
        <w:rFonts w:hint="default"/>
      </w:rPr>
    </w:lvl>
    <w:lvl w:ilvl="3">
      <w:start w:val="1"/>
      <w:numFmt w:val="decimal"/>
      <w:isLgl/>
      <w:lvlText w:val="%1.%2.%3.%4."/>
      <w:lvlJc w:val="left"/>
      <w:pPr>
        <w:ind w:left="6084" w:hanging="720"/>
      </w:pPr>
      <w:rPr>
        <w:rFonts w:hint="default"/>
      </w:rPr>
    </w:lvl>
    <w:lvl w:ilvl="4">
      <w:start w:val="1"/>
      <w:numFmt w:val="decimal"/>
      <w:isLgl/>
      <w:lvlText w:val="%1.%2.%3.%4.%5."/>
      <w:lvlJc w:val="left"/>
      <w:pPr>
        <w:ind w:left="7992"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448" w:hanging="1440"/>
      </w:pPr>
      <w:rPr>
        <w:rFonts w:hint="default"/>
      </w:rPr>
    </w:lvl>
    <w:lvl w:ilvl="7">
      <w:start w:val="1"/>
      <w:numFmt w:val="decimal"/>
      <w:isLgl/>
      <w:lvlText w:val="%1.%2.%3.%4.%5.%6.%7.%8."/>
      <w:lvlJc w:val="left"/>
      <w:pPr>
        <w:ind w:left="12996" w:hanging="1440"/>
      </w:pPr>
      <w:rPr>
        <w:rFonts w:hint="default"/>
      </w:rPr>
    </w:lvl>
    <w:lvl w:ilvl="8">
      <w:start w:val="1"/>
      <w:numFmt w:val="decimal"/>
      <w:isLgl/>
      <w:lvlText w:val="%1.%2.%3.%4.%5.%6.%7.%8.%9."/>
      <w:lvlJc w:val="left"/>
      <w:pPr>
        <w:ind w:left="14904" w:hanging="1800"/>
      </w:pPr>
      <w:rPr>
        <w:rFonts w:hint="default"/>
      </w:rPr>
    </w:lvl>
  </w:abstractNum>
  <w:abstractNum w:abstractNumId="9" w15:restartNumberingAfterBreak="0">
    <w:nsid w:val="655B32B6"/>
    <w:multiLevelType w:val="singleLevel"/>
    <w:tmpl w:val="5296D1E4"/>
    <w:lvl w:ilvl="0">
      <w:start w:val="1"/>
      <w:numFmt w:val="upperLetter"/>
      <w:lvlText w:val="%1."/>
      <w:legacy w:legacy="1" w:legacySpace="0" w:legacyIndent="360"/>
      <w:lvlJc w:val="left"/>
      <w:rPr>
        <w:rFonts w:ascii="Times New Roman" w:hAnsi="Times New Roman" w:cs="Times New Roman" w:hint="default"/>
      </w:rPr>
    </w:lvl>
  </w:abstractNum>
  <w:abstractNum w:abstractNumId="10" w15:restartNumberingAfterBreak="0">
    <w:nsid w:val="6D3E249A"/>
    <w:multiLevelType w:val="singleLevel"/>
    <w:tmpl w:val="A6F48C34"/>
    <w:lvl w:ilvl="0">
      <w:start w:val="4"/>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716D4365"/>
    <w:multiLevelType w:val="singleLevel"/>
    <w:tmpl w:val="8D744188"/>
    <w:lvl w:ilvl="0">
      <w:start w:val="13"/>
      <w:numFmt w:val="decimal"/>
      <w:lvlText w:val="%1."/>
      <w:lvlJc w:val="left"/>
      <w:pPr>
        <w:ind w:left="0" w:firstLine="0"/>
      </w:pPr>
      <w:rPr>
        <w:rFonts w:ascii="Times New Roman" w:hAnsi="Times New Roman" w:cs="Times New Roman" w:hint="default"/>
      </w:rPr>
    </w:lvl>
  </w:abstractNum>
  <w:abstractNum w:abstractNumId="12" w15:restartNumberingAfterBreak="0">
    <w:nsid w:val="7EC1758B"/>
    <w:multiLevelType w:val="singleLevel"/>
    <w:tmpl w:val="A6F48C34"/>
    <w:lvl w:ilvl="0">
      <w:start w:val="1"/>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7F2D3696"/>
    <w:multiLevelType w:val="singleLevel"/>
    <w:tmpl w:val="98FA236A"/>
    <w:lvl w:ilvl="0">
      <w:start w:val="9"/>
      <w:numFmt w:val="decimal"/>
      <w:lvlText w:val="%1."/>
      <w:legacy w:legacy="1" w:legacySpace="0" w:legacyIndent="360"/>
      <w:lvlJc w:val="left"/>
      <w:rPr>
        <w:rFonts w:ascii="Times New Roman" w:hAnsi="Times New Roman" w:cs="Times New Roman" w:hint="default"/>
      </w:rPr>
    </w:lvl>
  </w:abstractNum>
  <w:num w:numId="1">
    <w:abstractNumId w:val="9"/>
  </w:num>
  <w:num w:numId="2">
    <w:abstractNumId w:val="8"/>
  </w:num>
  <w:num w:numId="3">
    <w:abstractNumId w:val="3"/>
  </w:num>
  <w:num w:numId="4">
    <w:abstractNumId w:val="10"/>
  </w:num>
  <w:num w:numId="5">
    <w:abstractNumId w:val="10"/>
    <w:lvlOverride w:ilvl="0">
      <w:lvl w:ilvl="0">
        <w:start w:val="1"/>
        <w:numFmt w:val="decimal"/>
        <w:lvlText w:val="%1."/>
        <w:legacy w:legacy="1" w:legacySpace="0" w:legacyIndent="360"/>
        <w:lvlJc w:val="left"/>
        <w:rPr>
          <w:rFonts w:ascii="Times New Roman" w:hAnsi="Times New Roman" w:cs="Times New Roman" w:hint="default"/>
        </w:rPr>
      </w:lvl>
    </w:lvlOverride>
  </w:num>
  <w:num w:numId="6">
    <w:abstractNumId w:val="1"/>
  </w:num>
  <w:num w:numId="7">
    <w:abstractNumId w:val="12"/>
  </w:num>
  <w:num w:numId="8">
    <w:abstractNumId w:val="13"/>
  </w:num>
  <w:num w:numId="9">
    <w:abstractNumId w:val="13"/>
    <w:lvlOverride w:ilvl="0">
      <w:lvl w:ilvl="0">
        <w:start w:val="12"/>
        <w:numFmt w:val="decimal"/>
        <w:lvlText w:val="%1."/>
        <w:lvlJc w:val="left"/>
        <w:pPr>
          <w:ind w:left="0" w:firstLine="0"/>
        </w:pPr>
        <w:rPr>
          <w:rFonts w:ascii="Times New Roman" w:hAnsi="Times New Roman" w:cs="Times New Roman" w:hint="default"/>
        </w:rPr>
      </w:lvl>
    </w:lvlOverride>
  </w:num>
  <w:num w:numId="10">
    <w:abstractNumId w:val="11"/>
  </w:num>
  <w:num w:numId="11">
    <w:abstractNumId w:val="11"/>
    <w:lvlOverride w:ilvl="0">
      <w:lvl w:ilvl="0">
        <w:start w:val="13"/>
        <w:numFmt w:val="decimal"/>
        <w:lvlText w:val="%1."/>
        <w:lvlJc w:val="left"/>
        <w:pPr>
          <w:ind w:left="0" w:firstLine="0"/>
        </w:pPr>
        <w:rPr>
          <w:rFonts w:ascii="Times New Roman" w:hAnsi="Times New Roman" w:cs="Times New Roman" w:hint="default"/>
        </w:rPr>
      </w:lvl>
    </w:lvlOverride>
  </w:num>
  <w:num w:numId="12">
    <w:abstractNumId w:val="0"/>
  </w:num>
  <w:num w:numId="13">
    <w:abstractNumId w:val="5"/>
  </w:num>
  <w:num w:numId="14">
    <w:abstractNumId w:val="4"/>
  </w:num>
  <w:num w:numId="15">
    <w:abstractNumId w:val="7"/>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3D"/>
    <w:rsid w:val="000078AE"/>
    <w:rsid w:val="00007E80"/>
    <w:rsid w:val="00013204"/>
    <w:rsid w:val="00017411"/>
    <w:rsid w:val="000179E7"/>
    <w:rsid w:val="000356C6"/>
    <w:rsid w:val="000400DB"/>
    <w:rsid w:val="00042BEB"/>
    <w:rsid w:val="00063157"/>
    <w:rsid w:val="00067829"/>
    <w:rsid w:val="00096263"/>
    <w:rsid w:val="000A4302"/>
    <w:rsid w:val="000E2F98"/>
    <w:rsid w:val="000F3524"/>
    <w:rsid w:val="000F680D"/>
    <w:rsid w:val="00104AE9"/>
    <w:rsid w:val="00125C75"/>
    <w:rsid w:val="001318D4"/>
    <w:rsid w:val="0013323F"/>
    <w:rsid w:val="0014714D"/>
    <w:rsid w:val="00152F52"/>
    <w:rsid w:val="0015332F"/>
    <w:rsid w:val="00171A4A"/>
    <w:rsid w:val="00191BD7"/>
    <w:rsid w:val="001A21B0"/>
    <w:rsid w:val="001C1BEF"/>
    <w:rsid w:val="001C2716"/>
    <w:rsid w:val="001C70EF"/>
    <w:rsid w:val="001D60FA"/>
    <w:rsid w:val="001E29F4"/>
    <w:rsid w:val="001F17B5"/>
    <w:rsid w:val="00224F56"/>
    <w:rsid w:val="00246BF0"/>
    <w:rsid w:val="002744DF"/>
    <w:rsid w:val="00283DEF"/>
    <w:rsid w:val="002859F9"/>
    <w:rsid w:val="0029200B"/>
    <w:rsid w:val="002C7403"/>
    <w:rsid w:val="002D5ED7"/>
    <w:rsid w:val="00376068"/>
    <w:rsid w:val="00377B76"/>
    <w:rsid w:val="003A4C17"/>
    <w:rsid w:val="003A7711"/>
    <w:rsid w:val="003B0C7D"/>
    <w:rsid w:val="003B72E5"/>
    <w:rsid w:val="003E4408"/>
    <w:rsid w:val="003F7743"/>
    <w:rsid w:val="0041308E"/>
    <w:rsid w:val="00427CC2"/>
    <w:rsid w:val="004417B5"/>
    <w:rsid w:val="0044400B"/>
    <w:rsid w:val="00453E93"/>
    <w:rsid w:val="004620E1"/>
    <w:rsid w:val="00462CF2"/>
    <w:rsid w:val="00487F49"/>
    <w:rsid w:val="00492AAF"/>
    <w:rsid w:val="004C20FD"/>
    <w:rsid w:val="004C239C"/>
    <w:rsid w:val="004D4B15"/>
    <w:rsid w:val="004E009D"/>
    <w:rsid w:val="00502844"/>
    <w:rsid w:val="00537482"/>
    <w:rsid w:val="0054472B"/>
    <w:rsid w:val="00580D10"/>
    <w:rsid w:val="005913FA"/>
    <w:rsid w:val="005B4167"/>
    <w:rsid w:val="005E2FB2"/>
    <w:rsid w:val="00604ADE"/>
    <w:rsid w:val="00613F06"/>
    <w:rsid w:val="0061672A"/>
    <w:rsid w:val="00617736"/>
    <w:rsid w:val="00645E3A"/>
    <w:rsid w:val="006644E5"/>
    <w:rsid w:val="006744F0"/>
    <w:rsid w:val="00687DA5"/>
    <w:rsid w:val="006A1558"/>
    <w:rsid w:val="006A209C"/>
    <w:rsid w:val="006C75C4"/>
    <w:rsid w:val="006E0A35"/>
    <w:rsid w:val="006E3C1D"/>
    <w:rsid w:val="00702C4F"/>
    <w:rsid w:val="00702ECD"/>
    <w:rsid w:val="0070756A"/>
    <w:rsid w:val="00735A95"/>
    <w:rsid w:val="0074159A"/>
    <w:rsid w:val="00744F6C"/>
    <w:rsid w:val="00766A70"/>
    <w:rsid w:val="0077168D"/>
    <w:rsid w:val="00772B4A"/>
    <w:rsid w:val="007872ED"/>
    <w:rsid w:val="007B42A1"/>
    <w:rsid w:val="007C131E"/>
    <w:rsid w:val="007C252E"/>
    <w:rsid w:val="007F7036"/>
    <w:rsid w:val="008009B5"/>
    <w:rsid w:val="00803C8D"/>
    <w:rsid w:val="00811111"/>
    <w:rsid w:val="0081219F"/>
    <w:rsid w:val="00844351"/>
    <w:rsid w:val="00855ACA"/>
    <w:rsid w:val="008658DB"/>
    <w:rsid w:val="00883E74"/>
    <w:rsid w:val="00886F73"/>
    <w:rsid w:val="008949DB"/>
    <w:rsid w:val="008A39D3"/>
    <w:rsid w:val="008B0D18"/>
    <w:rsid w:val="008B6298"/>
    <w:rsid w:val="00912951"/>
    <w:rsid w:val="00917821"/>
    <w:rsid w:val="00931225"/>
    <w:rsid w:val="009315DE"/>
    <w:rsid w:val="00936C94"/>
    <w:rsid w:val="00937DBA"/>
    <w:rsid w:val="009411DE"/>
    <w:rsid w:val="0094195D"/>
    <w:rsid w:val="00951C5A"/>
    <w:rsid w:val="00955253"/>
    <w:rsid w:val="0097282A"/>
    <w:rsid w:val="00973D18"/>
    <w:rsid w:val="00973D2A"/>
    <w:rsid w:val="009B4560"/>
    <w:rsid w:val="009B57CF"/>
    <w:rsid w:val="009C3153"/>
    <w:rsid w:val="009C53A6"/>
    <w:rsid w:val="009C59F2"/>
    <w:rsid w:val="009C64C6"/>
    <w:rsid w:val="009D30B2"/>
    <w:rsid w:val="009F4224"/>
    <w:rsid w:val="00A176D8"/>
    <w:rsid w:val="00A306B9"/>
    <w:rsid w:val="00A34E45"/>
    <w:rsid w:val="00A3750B"/>
    <w:rsid w:val="00A45B2C"/>
    <w:rsid w:val="00A67BEE"/>
    <w:rsid w:val="00A87972"/>
    <w:rsid w:val="00AB2C87"/>
    <w:rsid w:val="00AC2C7C"/>
    <w:rsid w:val="00AD7BC0"/>
    <w:rsid w:val="00AE0BC1"/>
    <w:rsid w:val="00AE44BD"/>
    <w:rsid w:val="00AF696C"/>
    <w:rsid w:val="00AF7517"/>
    <w:rsid w:val="00B445BE"/>
    <w:rsid w:val="00B83F12"/>
    <w:rsid w:val="00B94FA9"/>
    <w:rsid w:val="00BD691C"/>
    <w:rsid w:val="00BF018D"/>
    <w:rsid w:val="00BF0A3D"/>
    <w:rsid w:val="00BF33FE"/>
    <w:rsid w:val="00C00427"/>
    <w:rsid w:val="00C034D0"/>
    <w:rsid w:val="00C33926"/>
    <w:rsid w:val="00C44767"/>
    <w:rsid w:val="00C47D2A"/>
    <w:rsid w:val="00C64559"/>
    <w:rsid w:val="00C64E83"/>
    <w:rsid w:val="00C90AAE"/>
    <w:rsid w:val="00C92EDD"/>
    <w:rsid w:val="00CD2908"/>
    <w:rsid w:val="00CE5880"/>
    <w:rsid w:val="00D43001"/>
    <w:rsid w:val="00D50C06"/>
    <w:rsid w:val="00D574EE"/>
    <w:rsid w:val="00D63970"/>
    <w:rsid w:val="00D834D7"/>
    <w:rsid w:val="00DA58BB"/>
    <w:rsid w:val="00DB5BCB"/>
    <w:rsid w:val="00DC1D27"/>
    <w:rsid w:val="00DE23FE"/>
    <w:rsid w:val="00E46274"/>
    <w:rsid w:val="00E751A7"/>
    <w:rsid w:val="00E82A59"/>
    <w:rsid w:val="00E9120A"/>
    <w:rsid w:val="00EA42CC"/>
    <w:rsid w:val="00EC5EE5"/>
    <w:rsid w:val="00EE3153"/>
    <w:rsid w:val="00EE58C7"/>
    <w:rsid w:val="00EF5BD7"/>
    <w:rsid w:val="00F05DDA"/>
    <w:rsid w:val="00F12D39"/>
    <w:rsid w:val="00F32886"/>
    <w:rsid w:val="00F360CD"/>
    <w:rsid w:val="00F44C7A"/>
    <w:rsid w:val="00F71F6B"/>
    <w:rsid w:val="00FA2904"/>
    <w:rsid w:val="00FA7D3B"/>
    <w:rsid w:val="00FC51E7"/>
    <w:rsid w:val="00FE6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CDF6AA5"/>
  <w15:docId w15:val="{33986415-1E8A-4C4F-A5D4-087AC459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E2F9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4BD"/>
    <w:pPr>
      <w:ind w:left="720"/>
      <w:contextualSpacing/>
    </w:pPr>
  </w:style>
  <w:style w:type="character" w:styleId="Hyperlink">
    <w:name w:val="Hyperlink"/>
    <w:basedOn w:val="DefaultParagraphFont"/>
    <w:uiPriority w:val="99"/>
    <w:unhideWhenUsed/>
    <w:rsid w:val="007F7036"/>
    <w:rPr>
      <w:color w:val="0563C1" w:themeColor="hyperlink"/>
      <w:u w:val="single"/>
    </w:rPr>
  </w:style>
  <w:style w:type="character" w:customStyle="1" w:styleId="UnresolvedMention1">
    <w:name w:val="Unresolved Mention1"/>
    <w:basedOn w:val="DefaultParagraphFont"/>
    <w:uiPriority w:val="99"/>
    <w:semiHidden/>
    <w:unhideWhenUsed/>
    <w:rsid w:val="007F7036"/>
    <w:rPr>
      <w:color w:val="808080"/>
      <w:shd w:val="clear" w:color="auto" w:fill="E6E6E6"/>
    </w:rPr>
  </w:style>
  <w:style w:type="paragraph" w:styleId="BalloonText">
    <w:name w:val="Balloon Text"/>
    <w:basedOn w:val="Normal"/>
    <w:link w:val="BalloonTextChar"/>
    <w:uiPriority w:val="99"/>
    <w:semiHidden/>
    <w:unhideWhenUsed/>
    <w:rsid w:val="009728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82A"/>
    <w:rPr>
      <w:rFonts w:ascii="Segoe UI" w:hAnsi="Segoe UI" w:cs="Segoe UI"/>
      <w:sz w:val="18"/>
      <w:szCs w:val="18"/>
    </w:rPr>
  </w:style>
  <w:style w:type="paragraph" w:styleId="Header">
    <w:name w:val="header"/>
    <w:basedOn w:val="Normal"/>
    <w:link w:val="HeaderChar"/>
    <w:uiPriority w:val="99"/>
    <w:unhideWhenUsed/>
    <w:rsid w:val="00687DA5"/>
    <w:pPr>
      <w:tabs>
        <w:tab w:val="center" w:pos="4680"/>
        <w:tab w:val="right" w:pos="9360"/>
      </w:tabs>
    </w:pPr>
  </w:style>
  <w:style w:type="character" w:customStyle="1" w:styleId="HeaderChar">
    <w:name w:val="Header Char"/>
    <w:basedOn w:val="DefaultParagraphFont"/>
    <w:link w:val="Header"/>
    <w:uiPriority w:val="99"/>
    <w:rsid w:val="00687DA5"/>
  </w:style>
  <w:style w:type="paragraph" w:styleId="Footer">
    <w:name w:val="footer"/>
    <w:basedOn w:val="Normal"/>
    <w:link w:val="FooterChar"/>
    <w:uiPriority w:val="99"/>
    <w:unhideWhenUsed/>
    <w:rsid w:val="00687DA5"/>
    <w:pPr>
      <w:tabs>
        <w:tab w:val="center" w:pos="4680"/>
        <w:tab w:val="right" w:pos="9360"/>
      </w:tabs>
    </w:pPr>
  </w:style>
  <w:style w:type="character" w:customStyle="1" w:styleId="FooterChar">
    <w:name w:val="Footer Char"/>
    <w:basedOn w:val="DefaultParagraphFont"/>
    <w:link w:val="Footer"/>
    <w:uiPriority w:val="99"/>
    <w:rsid w:val="00687DA5"/>
  </w:style>
  <w:style w:type="character" w:customStyle="1" w:styleId="Heading1Char">
    <w:name w:val="Heading 1 Char"/>
    <w:basedOn w:val="DefaultParagraphFont"/>
    <w:link w:val="Heading1"/>
    <w:uiPriority w:val="9"/>
    <w:rsid w:val="000E2F98"/>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qFormat/>
    <w:rsid w:val="00377B76"/>
    <w:pPr>
      <w:spacing w:after="240"/>
      <w:ind w:firstLine="72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77B76"/>
    <w:rPr>
      <w:rFonts w:ascii="Times New Roman" w:eastAsia="Times New Roman" w:hAnsi="Times New Roman" w:cs="Times New Roman"/>
      <w:sz w:val="24"/>
      <w:szCs w:val="24"/>
    </w:rPr>
  </w:style>
  <w:style w:type="paragraph" w:customStyle="1" w:styleId="DocID">
    <w:name w:val="DocID"/>
    <w:basedOn w:val="Footer"/>
    <w:next w:val="Footer"/>
    <w:link w:val="DocIDChar"/>
    <w:rsid w:val="00013204"/>
    <w:pPr>
      <w:tabs>
        <w:tab w:val="clear" w:pos="4680"/>
        <w:tab w:val="clear" w:pos="9360"/>
      </w:tabs>
      <w:jc w:val="right"/>
    </w:pPr>
    <w:rPr>
      <w:rFonts w:ascii="Times New Roman" w:eastAsia="Times New Roman" w:hAnsi="Times New Roman" w:cs="Times New Roman"/>
      <w:sz w:val="18"/>
      <w:szCs w:val="20"/>
    </w:rPr>
  </w:style>
  <w:style w:type="character" w:customStyle="1" w:styleId="DocIDChar">
    <w:name w:val="DocID Char"/>
    <w:basedOn w:val="DefaultParagraphFont"/>
    <w:link w:val="DocID"/>
    <w:rsid w:val="00013204"/>
    <w:rPr>
      <w:rFonts w:ascii="Times New Roman" w:eastAsia="Times New Roman" w:hAnsi="Times New Roman" w:cs="Times New Roman"/>
      <w:sz w:val="18"/>
      <w:szCs w:val="20"/>
      <w:lang w:val="en-US" w:eastAsia="en-US"/>
    </w:rPr>
  </w:style>
  <w:style w:type="character" w:styleId="CommentReference">
    <w:name w:val="annotation reference"/>
    <w:basedOn w:val="DefaultParagraphFont"/>
    <w:uiPriority w:val="99"/>
    <w:semiHidden/>
    <w:unhideWhenUsed/>
    <w:rsid w:val="00AC2C7C"/>
    <w:rPr>
      <w:sz w:val="16"/>
      <w:szCs w:val="16"/>
    </w:rPr>
  </w:style>
  <w:style w:type="paragraph" w:styleId="CommentText">
    <w:name w:val="annotation text"/>
    <w:basedOn w:val="Normal"/>
    <w:link w:val="CommentTextChar"/>
    <w:uiPriority w:val="99"/>
    <w:unhideWhenUsed/>
    <w:rsid w:val="00AC2C7C"/>
    <w:rPr>
      <w:sz w:val="20"/>
      <w:szCs w:val="20"/>
    </w:rPr>
  </w:style>
  <w:style w:type="character" w:customStyle="1" w:styleId="CommentTextChar">
    <w:name w:val="Comment Text Char"/>
    <w:basedOn w:val="DefaultParagraphFont"/>
    <w:link w:val="CommentText"/>
    <w:uiPriority w:val="99"/>
    <w:rsid w:val="00AC2C7C"/>
    <w:rPr>
      <w:sz w:val="20"/>
      <w:szCs w:val="20"/>
    </w:rPr>
  </w:style>
  <w:style w:type="paragraph" w:styleId="CommentSubject">
    <w:name w:val="annotation subject"/>
    <w:basedOn w:val="CommentText"/>
    <w:next w:val="CommentText"/>
    <w:link w:val="CommentSubjectChar"/>
    <w:uiPriority w:val="99"/>
    <w:semiHidden/>
    <w:unhideWhenUsed/>
    <w:rsid w:val="00AC2C7C"/>
    <w:rPr>
      <w:b/>
      <w:bCs/>
    </w:rPr>
  </w:style>
  <w:style w:type="character" w:customStyle="1" w:styleId="CommentSubjectChar">
    <w:name w:val="Comment Subject Char"/>
    <w:basedOn w:val="CommentTextChar"/>
    <w:link w:val="CommentSubject"/>
    <w:uiPriority w:val="99"/>
    <w:semiHidden/>
    <w:rsid w:val="00AC2C7C"/>
    <w:rPr>
      <w:b/>
      <w:bCs/>
      <w:sz w:val="20"/>
      <w:szCs w:val="20"/>
    </w:rPr>
  </w:style>
  <w:style w:type="paragraph" w:styleId="Revision">
    <w:name w:val="Revision"/>
    <w:hidden/>
    <w:uiPriority w:val="99"/>
    <w:semiHidden/>
    <w:rsid w:val="00191BD7"/>
  </w:style>
  <w:style w:type="character" w:customStyle="1" w:styleId="UnresolvedMention">
    <w:name w:val="Unresolved Mention"/>
    <w:basedOn w:val="DefaultParagraphFont"/>
    <w:uiPriority w:val="99"/>
    <w:semiHidden/>
    <w:unhideWhenUsed/>
    <w:rsid w:val="00AE0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27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ncie@kmclaw.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eavittT@pripd.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scollier@webercountyutah.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2592</Words>
  <Characters>14778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Lauren Malner</dc:creator>
  <cp:keywords>
  </cp:keywords>
  <dc:description>
  </dc:description>
  <cp:lastModifiedBy>Halacy, Shelly</cp:lastModifiedBy>
  <cp:revision>2</cp:revision>
  <dcterms:created xsi:type="dcterms:W3CDTF">2023-06-16T17:07:00Z</dcterms:created>
  <dcterms:modified xsi:type="dcterms:W3CDTF">2023-06-16T17:07:00Z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4878-4109-9878</vt:lpwstr>
  </property>
  <property fmtid="{D5CDD505-2E9C-101B-9397-08002B2CF9AE}" pid="3" name="CUS_DocIDChunk0">
    <vt:lpwstr>4878-4109-9878</vt:lpwstr>
  </property>
  <property fmtid="{D5CDD505-2E9C-101B-9397-08002B2CF9AE}" pid="4" name="CUS_DocIDActiveBits">
    <vt:lpwstr>32768</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US_DocIDFormatDateTime">
    <vt:lpwstr>M/d/yy</vt:lpwstr>
  </property>
</Properties>
</file>